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941" w:rsidRDefault="00A631ED">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E87941" w:rsidRDefault="00A631ED">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rsidR="0007278B" w:rsidRDefault="0007278B">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E87941" w:rsidRDefault="00A631ED">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rsidR="00E87941" w:rsidRDefault="00A631ED">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NO. </w:t>
      </w:r>
      <w:r w:rsidRPr="00CC3C52">
        <w:rPr>
          <w:rFonts w:ascii="Calibri" w:eastAsia="Calibri" w:hAnsi="Calibri" w:cs="Calibri"/>
          <w:b/>
          <w:sz w:val="28"/>
          <w:szCs w:val="28"/>
        </w:rPr>
        <w:t>40051001-</w:t>
      </w:r>
      <w:r w:rsidR="00CC3C52" w:rsidRPr="00CC3C52">
        <w:rPr>
          <w:rFonts w:ascii="Calibri" w:eastAsia="Calibri" w:hAnsi="Calibri" w:cs="Calibri"/>
          <w:b/>
          <w:sz w:val="28"/>
          <w:szCs w:val="28"/>
        </w:rPr>
        <w:t>073</w:t>
      </w:r>
      <w:r w:rsidRPr="00CC3C52">
        <w:rPr>
          <w:rFonts w:ascii="Calibri" w:eastAsia="Calibri" w:hAnsi="Calibri" w:cs="Calibri"/>
          <w:b/>
          <w:sz w:val="28"/>
          <w:szCs w:val="28"/>
        </w:rPr>
        <w:t>-2</w:t>
      </w:r>
      <w:r w:rsidR="0007278B" w:rsidRPr="00CC3C52">
        <w:rPr>
          <w:rFonts w:ascii="Calibri" w:eastAsia="Calibri" w:hAnsi="Calibri" w:cs="Calibri"/>
          <w:b/>
          <w:sz w:val="28"/>
          <w:szCs w:val="28"/>
        </w:rPr>
        <w:t>1</w:t>
      </w:r>
      <w:r w:rsidRPr="00CC3C52">
        <w:rPr>
          <w:rFonts w:ascii="Calibri" w:eastAsia="Calibri" w:hAnsi="Calibri" w:cs="Calibri"/>
          <w:b/>
          <w:sz w:val="28"/>
          <w:szCs w:val="28"/>
        </w:rPr>
        <w:t xml:space="preserve"> (CAGEG-</w:t>
      </w:r>
      <w:r w:rsidR="00CC3C52" w:rsidRPr="00CC3C52">
        <w:rPr>
          <w:rFonts w:ascii="Calibri" w:eastAsia="Calibri" w:hAnsi="Calibri" w:cs="Calibri"/>
          <w:b/>
          <w:sz w:val="28"/>
          <w:szCs w:val="28"/>
        </w:rPr>
        <w:t>073</w:t>
      </w:r>
      <w:r w:rsidR="0007278B" w:rsidRPr="00CC3C52">
        <w:rPr>
          <w:rFonts w:ascii="Calibri" w:eastAsia="Calibri" w:hAnsi="Calibri" w:cs="Calibri"/>
          <w:b/>
          <w:sz w:val="28"/>
          <w:szCs w:val="28"/>
        </w:rPr>
        <w:t>/2021</w:t>
      </w:r>
      <w:r>
        <w:rPr>
          <w:rFonts w:ascii="Calibri" w:eastAsia="Calibri" w:hAnsi="Calibri" w:cs="Calibri"/>
          <w:b/>
          <w:sz w:val="28"/>
          <w:szCs w:val="28"/>
        </w:rPr>
        <w:t>)</w:t>
      </w:r>
    </w:p>
    <w:p w:rsidR="00E87941" w:rsidRDefault="00A631ED">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ADQUISICION DE</w:t>
      </w:r>
      <w:r w:rsidR="0007278B">
        <w:rPr>
          <w:rFonts w:ascii="Calibri" w:eastAsia="Calibri" w:hAnsi="Calibri" w:cs="Calibri"/>
          <w:b/>
          <w:sz w:val="28"/>
          <w:szCs w:val="28"/>
        </w:rPr>
        <w:t xml:space="preserve"> </w:t>
      </w:r>
      <w:r w:rsidR="0007278B" w:rsidRPr="0007278B">
        <w:rPr>
          <w:rFonts w:ascii="Calibri" w:eastAsia="Calibri" w:hAnsi="Calibri" w:cs="Calibri"/>
          <w:b/>
          <w:sz w:val="28"/>
          <w:szCs w:val="28"/>
        </w:rPr>
        <w:t>EQUIPO DE COMUNICACIÓN Y TELECOMUNICACIÓN</w:t>
      </w:r>
    </w:p>
    <w:p w:rsidR="00E87941" w:rsidRDefault="00A631ED">
      <w:pPr>
        <w:tabs>
          <w:tab w:val="left" w:pos="4200"/>
        </w:tabs>
        <w:rPr>
          <w:rFonts w:ascii="Calibri" w:eastAsia="Calibri" w:hAnsi="Calibri" w:cs="Calibri"/>
          <w:sz w:val="20"/>
          <w:szCs w:val="20"/>
        </w:rPr>
      </w:pPr>
      <w:r>
        <w:rPr>
          <w:rFonts w:ascii="Calibri" w:eastAsia="Calibri" w:hAnsi="Calibri" w:cs="Calibri"/>
          <w:sz w:val="20"/>
          <w:szCs w:val="20"/>
        </w:rPr>
        <w:tab/>
      </w:r>
    </w:p>
    <w:p w:rsidR="00E87941" w:rsidRDefault="00A631ED">
      <w:pPr>
        <w:rPr>
          <w:rFonts w:ascii="Calibri" w:eastAsia="Calibri" w:hAnsi="Calibri" w:cs="Calibri"/>
          <w:sz w:val="22"/>
          <w:szCs w:val="22"/>
        </w:rPr>
      </w:pPr>
      <w:r>
        <w:rPr>
          <w:rFonts w:ascii="Calibri" w:eastAsia="Calibri" w:hAnsi="Calibri" w:cs="Calibri"/>
          <w:sz w:val="22"/>
          <w:szCs w:val="22"/>
        </w:rPr>
        <w:t>Para los efectos de estas bases se entenderá por:</w:t>
      </w:r>
    </w:p>
    <w:p w:rsidR="00E87941" w:rsidRDefault="00E87941">
      <w:pPr>
        <w:rPr>
          <w:rFonts w:ascii="Calibri" w:eastAsia="Calibri" w:hAnsi="Calibri" w:cs="Calibri"/>
          <w:sz w:val="22"/>
          <w:szCs w:val="22"/>
        </w:rPr>
      </w:pPr>
    </w:p>
    <w:p w:rsidR="00E87941" w:rsidRDefault="00A631ED">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E87941" w:rsidRDefault="00E87941">
      <w:pPr>
        <w:jc w:val="both"/>
        <w:rPr>
          <w:rFonts w:ascii="Calibri" w:eastAsia="Calibri" w:hAnsi="Calibri" w:cs="Calibri"/>
          <w:sz w:val="22"/>
          <w:szCs w:val="22"/>
        </w:rPr>
      </w:pPr>
    </w:p>
    <w:p w:rsidR="00E87941" w:rsidRDefault="00A631ED">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E87941" w:rsidRDefault="00E87941">
      <w:pPr>
        <w:jc w:val="both"/>
        <w:rPr>
          <w:rFonts w:ascii="Calibri" w:eastAsia="Calibri" w:hAnsi="Calibri" w:cs="Calibri"/>
          <w:sz w:val="22"/>
          <w:szCs w:val="22"/>
        </w:rPr>
      </w:pPr>
    </w:p>
    <w:p w:rsidR="00E87941" w:rsidRDefault="00A631ED">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E87941" w:rsidRDefault="00E87941">
      <w:pPr>
        <w:jc w:val="both"/>
        <w:rPr>
          <w:rFonts w:ascii="Calibri" w:eastAsia="Calibri" w:hAnsi="Calibri" w:cs="Calibri"/>
          <w:sz w:val="22"/>
          <w:szCs w:val="22"/>
        </w:rPr>
      </w:pPr>
    </w:p>
    <w:p w:rsidR="00E87941" w:rsidRDefault="00A631ED">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E87941" w:rsidRDefault="00E87941">
      <w:pPr>
        <w:jc w:val="both"/>
        <w:rPr>
          <w:rFonts w:ascii="Calibri" w:eastAsia="Calibri" w:hAnsi="Calibri" w:cs="Calibri"/>
          <w:sz w:val="22"/>
          <w:szCs w:val="22"/>
        </w:rPr>
      </w:pPr>
    </w:p>
    <w:p w:rsidR="00E87941" w:rsidRDefault="00A631ED">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Dirección General de Recursos Materiales, Servicios Generales y Catastro de la Secretaría de Finanzas, Inversión y Administración ubicada en Carretera Guanajuato Juventino Rosas K.M. 9.5, Colonia Yerbabuena, Guanajuato, Gto.</w:t>
      </w:r>
    </w:p>
    <w:p w:rsidR="00E87941" w:rsidRDefault="00A631ED">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E87941" w:rsidRDefault="00A631ED">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Dirección de Adquisiciones y Suministros adscrita a la  Dirección General de Recursos Materiales, Servicios Generales y Catastro de la Secretaría de Finanzas, Inversión y Administración ubicada en Carretera Guanajuato Juventino Rosas K.M. 9.5, Colonia Yerbabuena, Guanajuato, Gto.</w:t>
      </w:r>
    </w:p>
    <w:p w:rsidR="00E87941" w:rsidRDefault="00E87941">
      <w:pPr>
        <w:jc w:val="both"/>
        <w:rPr>
          <w:rFonts w:ascii="Calibri" w:eastAsia="Calibri" w:hAnsi="Calibri" w:cs="Calibri"/>
          <w:sz w:val="22"/>
          <w:szCs w:val="22"/>
        </w:rPr>
      </w:pPr>
    </w:p>
    <w:p w:rsidR="00E87941" w:rsidRDefault="00A631ED">
      <w:pPr>
        <w:pBdr>
          <w:top w:val="nil"/>
          <w:left w:val="nil"/>
          <w:bottom w:val="nil"/>
          <w:right w:val="nil"/>
          <w:between w:val="nil"/>
        </w:pBdr>
        <w:spacing w:before="2" w:after="2"/>
        <w:jc w:val="both"/>
        <w:rPr>
          <w:rFonts w:ascii="Calibri" w:eastAsia="Calibri" w:hAnsi="Calibri" w:cs="Calibri"/>
          <w:color w:val="000000"/>
          <w:sz w:val="22"/>
          <w:szCs w:val="22"/>
        </w:rPr>
      </w:pPr>
      <w:proofErr w:type="gramStart"/>
      <w:r>
        <w:rPr>
          <w:rFonts w:ascii="Calibri" w:eastAsia="Calibri" w:hAnsi="Calibri" w:cs="Calibri"/>
          <w:b/>
          <w:color w:val="000000"/>
          <w:sz w:val="22"/>
          <w:szCs w:val="22"/>
        </w:rPr>
        <w:t>e·</w:t>
      </w:r>
      <w:proofErr w:type="gramEnd"/>
      <w:r>
        <w:rPr>
          <w:rFonts w:ascii="Calibri" w:eastAsia="Calibri" w:hAnsi="Calibri" w:cs="Calibri"/>
          <w:b/>
          <w:color w:val="000000"/>
          <w:sz w:val="22"/>
          <w:szCs w:val="22"/>
        </w:rPr>
        <w:t>compras</w:t>
      </w:r>
      <w:r>
        <w:rPr>
          <w:rFonts w:ascii="Calibri" w:eastAsia="Calibri" w:hAnsi="Calibri" w:cs="Calibri"/>
          <w:color w:val="000000"/>
          <w:sz w:val="22"/>
          <w:szCs w:val="22"/>
        </w:rPr>
        <w:t>: Sistema desarrollado en la plataforma de SRM (Supplier Relationship Management- Gestión de relaciones con Proveedores), el cual permite el intercambio avanzado de datos electrónicos, con el Gobierno del Estado de Guanajuato.</w:t>
      </w:r>
    </w:p>
    <w:p w:rsidR="00E87941" w:rsidRDefault="00E87941">
      <w:pPr>
        <w:pBdr>
          <w:top w:val="nil"/>
          <w:left w:val="nil"/>
          <w:bottom w:val="nil"/>
          <w:right w:val="nil"/>
          <w:between w:val="nil"/>
        </w:pBdr>
        <w:spacing w:before="2" w:after="2"/>
        <w:jc w:val="both"/>
        <w:rPr>
          <w:rFonts w:ascii="Calibri" w:eastAsia="Calibri" w:hAnsi="Calibri" w:cs="Calibri"/>
          <w:color w:val="000000"/>
          <w:sz w:val="22"/>
          <w:szCs w:val="22"/>
        </w:rPr>
      </w:pPr>
    </w:p>
    <w:p w:rsidR="00E87941" w:rsidRDefault="00A631ED">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E87941" w:rsidRDefault="00E87941">
      <w:pPr>
        <w:jc w:val="both"/>
        <w:rPr>
          <w:rFonts w:ascii="Calibri" w:eastAsia="Calibri" w:hAnsi="Calibri" w:cs="Calibri"/>
          <w:sz w:val="22"/>
          <w:szCs w:val="22"/>
        </w:rPr>
      </w:pPr>
    </w:p>
    <w:p w:rsidR="00E87941" w:rsidRDefault="00A631ED">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87941" w:rsidRDefault="00A631ED">
      <w:pPr>
        <w:jc w:val="both"/>
        <w:rPr>
          <w:rFonts w:ascii="Calibri" w:eastAsia="Calibri" w:hAnsi="Calibri" w:cs="Calibri"/>
          <w:sz w:val="22"/>
          <w:szCs w:val="22"/>
        </w:rPr>
      </w:pPr>
      <w:r>
        <w:rPr>
          <w:rFonts w:ascii="Calibri" w:eastAsia="Calibri" w:hAnsi="Calibri" w:cs="Calibri"/>
          <w:sz w:val="22"/>
          <w:szCs w:val="22"/>
        </w:rPr>
        <w:t xml:space="preserve"> </w:t>
      </w:r>
    </w:p>
    <w:p w:rsidR="00E87941" w:rsidRDefault="00A631ED">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E87941" w:rsidRDefault="00E87941">
      <w:pPr>
        <w:jc w:val="both"/>
        <w:rPr>
          <w:rFonts w:ascii="Calibri" w:eastAsia="Calibri" w:hAnsi="Calibri" w:cs="Calibri"/>
          <w:sz w:val="22"/>
          <w:szCs w:val="22"/>
        </w:rPr>
      </w:pPr>
    </w:p>
    <w:p w:rsidR="00E87941" w:rsidRDefault="00A631ED">
      <w:pPr>
        <w:jc w:val="both"/>
        <w:rPr>
          <w:rFonts w:ascii="Calibri" w:eastAsia="Calibri" w:hAnsi="Calibri" w:cs="Calibri"/>
          <w:sz w:val="22"/>
          <w:szCs w:val="22"/>
        </w:rPr>
      </w:pPr>
      <w:r>
        <w:rPr>
          <w:rFonts w:ascii="Calibri" w:eastAsia="Calibri" w:hAnsi="Calibri" w:cs="Calibri"/>
          <w:b/>
          <w:sz w:val="22"/>
          <w:szCs w:val="22"/>
        </w:rPr>
        <w:lastRenderedPageBreak/>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E87941" w:rsidRDefault="00E87941">
      <w:pPr>
        <w:pBdr>
          <w:top w:val="nil"/>
          <w:left w:val="nil"/>
          <w:bottom w:val="nil"/>
          <w:right w:val="nil"/>
          <w:between w:val="nil"/>
        </w:pBdr>
        <w:spacing w:before="2" w:after="2"/>
        <w:jc w:val="both"/>
        <w:rPr>
          <w:rFonts w:ascii="Calibri" w:eastAsia="Calibri" w:hAnsi="Calibri" w:cs="Calibri"/>
          <w:b/>
          <w:color w:val="000000"/>
          <w:sz w:val="22"/>
          <w:szCs w:val="22"/>
        </w:rPr>
      </w:pPr>
    </w:p>
    <w:p w:rsidR="00E87941" w:rsidRDefault="00A631E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celebra la </w:t>
      </w:r>
      <w:r>
        <w:rPr>
          <w:rFonts w:ascii="Calibri" w:eastAsia="Calibri" w:hAnsi="Calibri" w:cs="Calibri"/>
          <w:b/>
          <w:color w:val="000000"/>
          <w:sz w:val="22"/>
          <w:szCs w:val="22"/>
        </w:rPr>
        <w:t>Licitación Pública Nacional Mixta No.</w:t>
      </w:r>
      <w:r>
        <w:rPr>
          <w:rFonts w:ascii="Calibri" w:eastAsia="Calibri" w:hAnsi="Calibri" w:cs="Calibri"/>
          <w:color w:val="000000"/>
          <w:sz w:val="22"/>
          <w:szCs w:val="22"/>
        </w:rPr>
        <w:t xml:space="preserve"> </w:t>
      </w:r>
      <w:r w:rsidRPr="00CC3C52">
        <w:rPr>
          <w:rFonts w:ascii="Calibri" w:eastAsia="Calibri" w:hAnsi="Calibri" w:cs="Calibri"/>
          <w:b/>
          <w:color w:val="000000"/>
          <w:sz w:val="22"/>
          <w:szCs w:val="22"/>
        </w:rPr>
        <w:t>40051001-</w:t>
      </w:r>
      <w:r w:rsidR="00CC3C52" w:rsidRPr="00CC3C52">
        <w:rPr>
          <w:rFonts w:ascii="Calibri" w:eastAsia="Calibri" w:hAnsi="Calibri" w:cs="Calibri"/>
          <w:b/>
          <w:color w:val="000000"/>
          <w:sz w:val="22"/>
          <w:szCs w:val="22"/>
        </w:rPr>
        <w:t>073</w:t>
      </w:r>
      <w:r w:rsidR="007B1DB2" w:rsidRPr="00CC3C52">
        <w:rPr>
          <w:rFonts w:ascii="Calibri" w:eastAsia="Calibri" w:hAnsi="Calibri" w:cs="Calibri"/>
          <w:b/>
          <w:color w:val="000000"/>
          <w:sz w:val="22"/>
          <w:szCs w:val="22"/>
        </w:rPr>
        <w:t xml:space="preserve">-21 </w:t>
      </w:r>
      <w:r w:rsidRPr="00CC3C52">
        <w:rPr>
          <w:rFonts w:ascii="Calibri" w:eastAsia="Calibri" w:hAnsi="Calibri" w:cs="Calibri"/>
          <w:b/>
          <w:color w:val="000000"/>
          <w:sz w:val="22"/>
          <w:szCs w:val="22"/>
        </w:rPr>
        <w:t>(CAGEG-</w:t>
      </w:r>
      <w:r w:rsidR="00CC3C52" w:rsidRPr="00CC3C52">
        <w:rPr>
          <w:rFonts w:ascii="Calibri" w:eastAsia="Calibri" w:hAnsi="Calibri" w:cs="Calibri"/>
          <w:b/>
          <w:color w:val="000000"/>
          <w:sz w:val="22"/>
          <w:szCs w:val="22"/>
        </w:rPr>
        <w:t>073</w:t>
      </w:r>
      <w:r w:rsidRPr="00CC3C52">
        <w:rPr>
          <w:rFonts w:ascii="Calibri" w:eastAsia="Calibri" w:hAnsi="Calibri" w:cs="Calibri"/>
          <w:b/>
          <w:color w:val="000000"/>
          <w:sz w:val="22"/>
          <w:szCs w:val="22"/>
        </w:rPr>
        <w:t>/202</w:t>
      </w:r>
      <w:r w:rsidR="007B1DB2" w:rsidRPr="00CC3C52">
        <w:rPr>
          <w:rFonts w:ascii="Calibri" w:eastAsia="Calibri" w:hAnsi="Calibri" w:cs="Calibri"/>
          <w:b/>
          <w:color w:val="000000"/>
          <w:sz w:val="22"/>
          <w:szCs w:val="22"/>
        </w:rPr>
        <w:t>1</w:t>
      </w:r>
      <w:r>
        <w:rPr>
          <w:rFonts w:ascii="Calibri" w:eastAsia="Calibri" w:hAnsi="Calibri" w:cs="Calibri"/>
          <w:b/>
          <w:color w:val="000000"/>
          <w:sz w:val="22"/>
          <w:szCs w:val="22"/>
        </w:rPr>
        <w:t xml:space="preserve">), para la Adquisición de   </w:t>
      </w:r>
      <w:r w:rsidR="007B1DB2" w:rsidRPr="007B1DB2">
        <w:rPr>
          <w:rFonts w:ascii="Calibri" w:eastAsia="Calibri" w:hAnsi="Calibri" w:cs="Calibri"/>
          <w:b/>
          <w:color w:val="000000"/>
          <w:sz w:val="22"/>
          <w:szCs w:val="22"/>
        </w:rPr>
        <w:t>Equipo de comunicación y telecomunicación</w:t>
      </w:r>
      <w:r w:rsidRPr="007B1DB2">
        <w:rPr>
          <w:rFonts w:ascii="Calibri" w:eastAsia="Calibri" w:hAnsi="Calibri" w:cs="Calibri"/>
          <w:b/>
          <w:color w:val="000000"/>
          <w:sz w:val="22"/>
          <w:szCs w:val="22"/>
        </w:rPr>
        <w:t xml:space="preserve">, correspondiente al programa operativo anual de compras del </w:t>
      </w:r>
      <w:r w:rsidR="007B1DB2" w:rsidRPr="007B1DB2">
        <w:rPr>
          <w:rFonts w:ascii="Calibri" w:eastAsia="Calibri" w:hAnsi="Calibri" w:cs="Calibri"/>
          <w:b/>
          <w:color w:val="000000"/>
          <w:sz w:val="22"/>
          <w:szCs w:val="22"/>
        </w:rPr>
        <w:t>cuarto trimestre 2021</w:t>
      </w:r>
      <w:r w:rsidRPr="007B1DB2">
        <w:rPr>
          <w:rFonts w:ascii="Calibri" w:eastAsia="Calibri" w:hAnsi="Calibri" w:cs="Calibri"/>
          <w:b/>
          <w:color w:val="000000"/>
          <w:sz w:val="22"/>
          <w:szCs w:val="22"/>
        </w:rPr>
        <w:t>,</w:t>
      </w:r>
      <w:r>
        <w:rPr>
          <w:rFonts w:ascii="Calibri" w:eastAsia="Calibri" w:hAnsi="Calibri" w:cs="Calibri"/>
          <w:color w:val="000000"/>
          <w:sz w:val="22"/>
          <w:szCs w:val="22"/>
        </w:rPr>
        <w:t xml:space="preserve"> bajo las siguientes:</w:t>
      </w:r>
    </w:p>
    <w:p w:rsidR="00E87941" w:rsidRPr="00CC3C52" w:rsidRDefault="00E87941">
      <w:pPr>
        <w:pStyle w:val="Ttulo2"/>
        <w:jc w:val="left"/>
        <w:rPr>
          <w:rFonts w:ascii="Calibri" w:eastAsia="Calibri" w:hAnsi="Calibri" w:cs="Calibri"/>
          <w:sz w:val="20"/>
          <w:szCs w:val="28"/>
        </w:rPr>
      </w:pPr>
    </w:p>
    <w:p w:rsidR="00E87941" w:rsidRDefault="00A631ED">
      <w:pPr>
        <w:pStyle w:val="Ttulo2"/>
        <w:rPr>
          <w:rFonts w:ascii="Calibri" w:eastAsia="Calibri" w:hAnsi="Calibri" w:cs="Calibri"/>
          <w:sz w:val="28"/>
          <w:szCs w:val="28"/>
        </w:rPr>
      </w:pPr>
      <w:r>
        <w:rPr>
          <w:rFonts w:ascii="Calibri" w:eastAsia="Calibri" w:hAnsi="Calibri" w:cs="Calibri"/>
          <w:sz w:val="28"/>
          <w:szCs w:val="28"/>
        </w:rPr>
        <w:t>B a s e s</w:t>
      </w:r>
    </w:p>
    <w:p w:rsidR="00E87941" w:rsidRDefault="00A631E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rsidR="00E87941" w:rsidRDefault="00E87941">
      <w:pPr>
        <w:jc w:val="both"/>
        <w:rPr>
          <w:rFonts w:ascii="Calibri" w:eastAsia="Calibri" w:hAnsi="Calibri" w:cs="Calibri"/>
          <w:sz w:val="20"/>
          <w:szCs w:val="20"/>
        </w:rPr>
      </w:pPr>
    </w:p>
    <w:p w:rsidR="00E87941" w:rsidRDefault="00A631ED">
      <w:pPr>
        <w:jc w:val="both"/>
        <w:rPr>
          <w:rFonts w:ascii="Calibri" w:eastAsia="Calibri" w:hAnsi="Calibri" w:cs="Calibri"/>
          <w:sz w:val="22"/>
          <w:szCs w:val="22"/>
        </w:rPr>
      </w:pPr>
      <w:r w:rsidRPr="00CC3C52">
        <w:rPr>
          <w:rFonts w:ascii="Calibri" w:eastAsia="Calibri" w:hAnsi="Calibri" w:cs="Calibri"/>
          <w:sz w:val="22"/>
          <w:szCs w:val="22"/>
        </w:rPr>
        <w:t xml:space="preserve">Descripción completa de los bienes según </w:t>
      </w:r>
      <w:r w:rsidRPr="00CC3C52">
        <w:rPr>
          <w:rFonts w:ascii="Calibri" w:eastAsia="Calibri" w:hAnsi="Calibri" w:cs="Calibri"/>
          <w:b/>
          <w:sz w:val="22"/>
          <w:szCs w:val="22"/>
        </w:rPr>
        <w:t>Anexo I.</w:t>
      </w:r>
    </w:p>
    <w:p w:rsidR="00E87941" w:rsidRDefault="00E87941">
      <w:pPr>
        <w:pBdr>
          <w:top w:val="nil"/>
          <w:left w:val="nil"/>
          <w:bottom w:val="nil"/>
          <w:right w:val="nil"/>
          <w:between w:val="nil"/>
        </w:pBdr>
        <w:ind w:left="277"/>
        <w:jc w:val="both"/>
        <w:rPr>
          <w:rFonts w:ascii="Calibri" w:eastAsia="Calibri" w:hAnsi="Calibri" w:cs="Calibri"/>
          <w:color w:val="000000"/>
          <w:sz w:val="22"/>
          <w:szCs w:val="22"/>
        </w:rPr>
      </w:pPr>
    </w:p>
    <w:p w:rsidR="00E87941" w:rsidRDefault="00A631E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Para efectos de la </w:t>
      </w:r>
      <w:r w:rsidRPr="006D7791">
        <w:rPr>
          <w:rFonts w:ascii="Calibri" w:eastAsia="Calibri" w:hAnsi="Calibri" w:cs="Calibri"/>
          <w:color w:val="000000"/>
          <w:sz w:val="22"/>
          <w:szCs w:val="22"/>
        </w:rPr>
        <w:t xml:space="preserve">convocatoria,  podrá bajo su responsabilidad solicitar </w:t>
      </w:r>
      <w:r w:rsidRPr="006D7791">
        <w:rPr>
          <w:rFonts w:ascii="Calibri" w:eastAsia="Calibri" w:hAnsi="Calibri" w:cs="Calibri"/>
          <w:b/>
          <w:color w:val="000000"/>
          <w:sz w:val="22"/>
          <w:szCs w:val="22"/>
        </w:rPr>
        <w:t xml:space="preserve">las Bases y los </w:t>
      </w:r>
      <w:r w:rsidR="00625CF9" w:rsidRPr="006D7791">
        <w:rPr>
          <w:rFonts w:ascii="Calibri" w:eastAsia="Calibri" w:hAnsi="Calibri" w:cs="Calibri"/>
          <w:b/>
          <w:color w:val="000000"/>
          <w:sz w:val="22"/>
          <w:szCs w:val="22"/>
        </w:rPr>
        <w:t xml:space="preserve">Anexos I, A, </w:t>
      </w:r>
      <w:r w:rsidR="006D7791" w:rsidRPr="006D7791">
        <w:rPr>
          <w:rFonts w:ascii="Calibri" w:eastAsia="Calibri" w:hAnsi="Calibri" w:cs="Calibri"/>
          <w:b/>
          <w:color w:val="000000"/>
          <w:sz w:val="22"/>
          <w:szCs w:val="22"/>
        </w:rPr>
        <w:t xml:space="preserve">AB, </w:t>
      </w:r>
      <w:r w:rsidR="00625CF9" w:rsidRPr="006D7791">
        <w:rPr>
          <w:rFonts w:ascii="Calibri" w:eastAsia="Calibri" w:hAnsi="Calibri" w:cs="Calibri"/>
          <w:b/>
          <w:color w:val="000000"/>
          <w:sz w:val="22"/>
          <w:szCs w:val="22"/>
        </w:rPr>
        <w:t>B, C, D,</w:t>
      </w:r>
      <w:r w:rsidRPr="006D7791">
        <w:rPr>
          <w:rFonts w:ascii="Calibri" w:eastAsia="Calibri" w:hAnsi="Calibri" w:cs="Calibri"/>
          <w:b/>
          <w:color w:val="000000"/>
          <w:sz w:val="22"/>
          <w:szCs w:val="22"/>
        </w:rPr>
        <w:t xml:space="preserve"> E, </w:t>
      </w:r>
      <w:r w:rsidR="00625CF9" w:rsidRPr="006D7791">
        <w:rPr>
          <w:rFonts w:ascii="Calibri" w:eastAsia="Calibri" w:hAnsi="Calibri" w:cs="Calibri"/>
          <w:b/>
          <w:color w:val="000000"/>
          <w:sz w:val="22"/>
          <w:szCs w:val="22"/>
        </w:rPr>
        <w:t xml:space="preserve">F, G, </w:t>
      </w:r>
      <w:r w:rsidR="006D7791" w:rsidRPr="006D7791">
        <w:rPr>
          <w:rFonts w:ascii="Calibri" w:eastAsia="Calibri" w:hAnsi="Calibri" w:cs="Calibri"/>
          <w:b/>
          <w:color w:val="000000"/>
          <w:sz w:val="22"/>
          <w:szCs w:val="22"/>
        </w:rPr>
        <w:t>H</w:t>
      </w:r>
      <w:r w:rsidRPr="006D7791">
        <w:rPr>
          <w:rFonts w:ascii="Calibri" w:eastAsia="Calibri" w:hAnsi="Calibri" w:cs="Calibri"/>
          <w:b/>
          <w:color w:val="000000"/>
          <w:sz w:val="22"/>
          <w:szCs w:val="22"/>
        </w:rPr>
        <w:t xml:space="preserve"> y R,</w:t>
      </w:r>
      <w:r w:rsidRPr="006D7791">
        <w:rPr>
          <w:rFonts w:ascii="Calibri" w:eastAsia="Calibri" w:hAnsi="Calibri" w:cs="Calibri"/>
          <w:color w:val="000000"/>
          <w:sz w:val="22"/>
          <w:szCs w:val="22"/>
        </w:rPr>
        <w:t xml:space="preserve"> qu</w:t>
      </w:r>
      <w:r>
        <w:rPr>
          <w:rFonts w:ascii="Calibri" w:eastAsia="Calibri" w:hAnsi="Calibri" w:cs="Calibri"/>
          <w:color w:val="000000"/>
          <w:sz w:val="22"/>
          <w:szCs w:val="22"/>
        </w:rPr>
        <w:t xml:space="preserve">e incluyen las especificaciones, características y demás términos de la presente licitación en forma detallada en la Dirección de Adquisiciones, o en su caso solicitar la información en los teléfonos 01 (473) 73 </w:t>
      </w:r>
      <w:r w:rsidRPr="00F53D7D">
        <w:rPr>
          <w:rFonts w:ascii="Calibri" w:eastAsia="Calibri" w:hAnsi="Calibri" w:cs="Calibri"/>
          <w:color w:val="000000"/>
          <w:sz w:val="22"/>
          <w:szCs w:val="22"/>
        </w:rPr>
        <w:t xml:space="preserve">53400 </w:t>
      </w:r>
      <w:r w:rsidR="007B1DB2" w:rsidRPr="00F53D7D">
        <w:rPr>
          <w:rFonts w:ascii="Calibri" w:eastAsia="Calibri" w:hAnsi="Calibri" w:cs="Calibri"/>
          <w:color w:val="000000"/>
          <w:sz w:val="22"/>
          <w:szCs w:val="22"/>
        </w:rPr>
        <w:t>Ext. 1616</w:t>
      </w:r>
      <w:r w:rsidRPr="00F53D7D">
        <w:rPr>
          <w:rFonts w:ascii="Calibri" w:eastAsia="Calibri" w:hAnsi="Calibri" w:cs="Calibri"/>
          <w:color w:val="000000"/>
          <w:sz w:val="22"/>
          <w:szCs w:val="22"/>
        </w:rPr>
        <w:t xml:space="preserve"> con</w:t>
      </w:r>
      <w:r>
        <w:rPr>
          <w:rFonts w:ascii="Calibri" w:eastAsia="Calibri" w:hAnsi="Calibri" w:cs="Calibri"/>
          <w:color w:val="000000"/>
          <w:sz w:val="22"/>
          <w:szCs w:val="22"/>
        </w:rPr>
        <w:t xml:space="preserve"> </w:t>
      </w:r>
      <w:r w:rsidR="007B1DB2">
        <w:rPr>
          <w:rFonts w:ascii="Calibri" w:eastAsia="Calibri" w:hAnsi="Calibri" w:cs="Calibri"/>
          <w:color w:val="000000"/>
          <w:sz w:val="22"/>
          <w:szCs w:val="22"/>
        </w:rPr>
        <w:t>la C. Claudia Berenice Ruiz Cervantes.</w:t>
      </w:r>
    </w:p>
    <w:p w:rsidR="00E87941" w:rsidRDefault="00E87941">
      <w:pPr>
        <w:pBdr>
          <w:top w:val="nil"/>
          <w:left w:val="nil"/>
          <w:bottom w:val="nil"/>
          <w:right w:val="nil"/>
          <w:between w:val="nil"/>
        </w:pBdr>
        <w:jc w:val="both"/>
        <w:rPr>
          <w:rFonts w:ascii="Calibri" w:eastAsia="Calibri" w:hAnsi="Calibri" w:cs="Calibri"/>
          <w:color w:val="000000"/>
          <w:sz w:val="20"/>
          <w:szCs w:val="20"/>
        </w:rPr>
      </w:pPr>
    </w:p>
    <w:p w:rsidR="00E87941" w:rsidRDefault="00A631E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rsidR="00E87941" w:rsidRDefault="00E87941">
      <w:pPr>
        <w:jc w:val="both"/>
        <w:rPr>
          <w:rFonts w:ascii="Calibri" w:eastAsia="Calibri" w:hAnsi="Calibri" w:cs="Calibri"/>
          <w:b/>
          <w:i/>
          <w:sz w:val="22"/>
          <w:szCs w:val="22"/>
        </w:rPr>
      </w:pPr>
    </w:p>
    <w:p w:rsidR="00E87941" w:rsidRDefault="00A631ED">
      <w:pPr>
        <w:numPr>
          <w:ilvl w:val="0"/>
          <w:numId w:val="5"/>
        </w:numPr>
        <w:jc w:val="both"/>
        <w:rPr>
          <w:rFonts w:ascii="Calibri" w:eastAsia="Calibri" w:hAnsi="Calibri" w:cs="Calibri"/>
          <w:b/>
          <w:sz w:val="22"/>
          <w:szCs w:val="22"/>
        </w:rPr>
      </w:pPr>
      <w:r>
        <w:rPr>
          <w:rFonts w:ascii="Calibri" w:eastAsia="Calibri" w:hAnsi="Calibri" w:cs="Calibri"/>
          <w:b/>
          <w:i/>
          <w:sz w:val="22"/>
          <w:szCs w:val="22"/>
        </w:rPr>
        <w:t>Junta (s) de Aclaraciones</w:t>
      </w:r>
    </w:p>
    <w:p w:rsidR="00E87941" w:rsidRDefault="00E87941">
      <w:pPr>
        <w:pBdr>
          <w:top w:val="nil"/>
          <w:left w:val="nil"/>
          <w:bottom w:val="nil"/>
          <w:right w:val="nil"/>
          <w:between w:val="nil"/>
        </w:pBdr>
        <w:jc w:val="both"/>
        <w:rPr>
          <w:rFonts w:ascii="Calibri" w:eastAsia="Calibri" w:hAnsi="Calibri" w:cs="Calibri"/>
          <w:color w:val="000000"/>
          <w:sz w:val="22"/>
          <w:szCs w:val="22"/>
        </w:rPr>
      </w:pPr>
    </w:p>
    <w:p w:rsidR="00E87941" w:rsidRDefault="00A631ED">
      <w:pPr>
        <w:pBdr>
          <w:top w:val="nil"/>
          <w:left w:val="nil"/>
          <w:bottom w:val="nil"/>
          <w:right w:val="nil"/>
          <w:between w:val="nil"/>
        </w:pBdr>
        <w:jc w:val="both"/>
        <w:rPr>
          <w:rFonts w:ascii="Calibri" w:eastAsia="Calibri" w:hAnsi="Calibri" w:cs="Calibri"/>
          <w:color w:val="000000"/>
          <w:sz w:val="22"/>
          <w:szCs w:val="22"/>
        </w:rPr>
      </w:pPr>
      <w:r w:rsidRPr="00C43A0E">
        <w:rPr>
          <w:rFonts w:ascii="Calibri" w:eastAsia="Calibri" w:hAnsi="Calibri" w:cs="Calibri"/>
          <w:sz w:val="22"/>
          <w:szCs w:val="22"/>
        </w:rPr>
        <w:t xml:space="preserve">Se llevará a cabo el día </w:t>
      </w:r>
      <w:r w:rsidR="00CC3C52" w:rsidRPr="00C43A0E">
        <w:rPr>
          <w:rFonts w:ascii="Calibri" w:eastAsia="Calibri" w:hAnsi="Calibri" w:cs="Calibri"/>
          <w:b/>
          <w:sz w:val="22"/>
          <w:szCs w:val="22"/>
        </w:rPr>
        <w:t>26</w:t>
      </w:r>
      <w:r w:rsidR="007B1DB2" w:rsidRPr="00C43A0E">
        <w:rPr>
          <w:rFonts w:ascii="Calibri" w:eastAsia="Calibri" w:hAnsi="Calibri" w:cs="Calibri"/>
          <w:b/>
          <w:sz w:val="22"/>
          <w:szCs w:val="22"/>
        </w:rPr>
        <w:t xml:space="preserve"> de noviembre de 2021</w:t>
      </w:r>
      <w:r w:rsidRPr="00C43A0E">
        <w:rPr>
          <w:rFonts w:ascii="Calibri" w:eastAsia="Calibri" w:hAnsi="Calibri" w:cs="Calibri"/>
          <w:sz w:val="22"/>
          <w:szCs w:val="22"/>
        </w:rPr>
        <w:t xml:space="preserve">, a las </w:t>
      </w:r>
      <w:r w:rsidR="00CC3C52" w:rsidRPr="00C43A0E">
        <w:rPr>
          <w:rFonts w:ascii="Calibri" w:eastAsia="Calibri" w:hAnsi="Calibri" w:cs="Calibri"/>
          <w:b/>
          <w:sz w:val="22"/>
          <w:szCs w:val="22"/>
        </w:rPr>
        <w:t>09:30</w:t>
      </w:r>
      <w:r w:rsidRPr="00C43A0E">
        <w:rPr>
          <w:rFonts w:ascii="Calibri" w:eastAsia="Calibri" w:hAnsi="Calibri" w:cs="Calibri"/>
          <w:sz w:val="22"/>
          <w:szCs w:val="22"/>
        </w:rPr>
        <w:t xml:space="preserve"> horas, </w:t>
      </w:r>
      <w:r w:rsidRPr="00C43A0E">
        <w:rPr>
          <w:rFonts w:ascii="Calibri" w:eastAsia="Calibri" w:hAnsi="Calibri" w:cs="Calibri"/>
          <w:color w:val="000000"/>
          <w:sz w:val="22"/>
          <w:szCs w:val="22"/>
        </w:rPr>
        <w:t xml:space="preserve">en la Sala de Juntas </w:t>
      </w:r>
      <w:r w:rsidRPr="00C43A0E">
        <w:rPr>
          <w:rFonts w:ascii="Calibri" w:eastAsia="Calibri" w:hAnsi="Calibri" w:cs="Calibri"/>
          <w:sz w:val="22"/>
          <w:szCs w:val="22"/>
        </w:rPr>
        <w:t>Dirección General ubicada en Carretera Guanajuato Juventino Rosas</w:t>
      </w:r>
      <w:r>
        <w:rPr>
          <w:rFonts w:ascii="Calibri" w:eastAsia="Calibri" w:hAnsi="Calibri" w:cs="Calibri"/>
          <w:sz w:val="22"/>
          <w:szCs w:val="22"/>
        </w:rPr>
        <w:t xml:space="preserve"> K.M. 9.5, Colonia Yerbabuena, Guanajuato, Gto.</w:t>
      </w:r>
    </w:p>
    <w:p w:rsidR="00E87941" w:rsidRDefault="00E87941">
      <w:pPr>
        <w:pBdr>
          <w:top w:val="nil"/>
          <w:left w:val="nil"/>
          <w:bottom w:val="nil"/>
          <w:right w:val="nil"/>
          <w:between w:val="nil"/>
        </w:pBdr>
        <w:jc w:val="both"/>
        <w:rPr>
          <w:rFonts w:ascii="Calibri" w:eastAsia="Calibri" w:hAnsi="Calibri" w:cs="Calibri"/>
          <w:color w:val="000000"/>
          <w:sz w:val="22"/>
          <w:szCs w:val="22"/>
        </w:rPr>
      </w:pPr>
    </w:p>
    <w:p w:rsidR="00E87941" w:rsidRPr="000F0011" w:rsidRDefault="00A631ED">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más tardar el </w:t>
      </w:r>
      <w:r w:rsidRPr="00C43A0E">
        <w:rPr>
          <w:rFonts w:ascii="Calibri" w:eastAsia="Calibri" w:hAnsi="Calibri" w:cs="Calibri"/>
          <w:sz w:val="22"/>
          <w:szCs w:val="22"/>
        </w:rPr>
        <w:t xml:space="preserve">día </w:t>
      </w:r>
      <w:r w:rsidR="00CC3C52" w:rsidRPr="00C43A0E">
        <w:rPr>
          <w:rFonts w:ascii="Calibri" w:eastAsia="Calibri" w:hAnsi="Calibri" w:cs="Calibri"/>
          <w:b/>
          <w:sz w:val="22"/>
          <w:szCs w:val="22"/>
        </w:rPr>
        <w:t>22</w:t>
      </w:r>
      <w:r w:rsidR="000F0011" w:rsidRPr="00C43A0E">
        <w:rPr>
          <w:rFonts w:ascii="Calibri" w:eastAsia="Calibri" w:hAnsi="Calibri" w:cs="Calibri"/>
          <w:b/>
          <w:sz w:val="22"/>
          <w:szCs w:val="22"/>
        </w:rPr>
        <w:t xml:space="preserve"> de noviembre</w:t>
      </w:r>
      <w:r w:rsidRPr="00C43A0E">
        <w:rPr>
          <w:rFonts w:ascii="Calibri" w:eastAsia="Calibri" w:hAnsi="Calibri" w:cs="Calibri"/>
          <w:b/>
          <w:sz w:val="22"/>
          <w:szCs w:val="22"/>
        </w:rPr>
        <w:t xml:space="preserve"> 202</w:t>
      </w:r>
      <w:r w:rsidR="000F0011" w:rsidRPr="00C43A0E">
        <w:rPr>
          <w:rFonts w:ascii="Calibri" w:eastAsia="Calibri" w:hAnsi="Calibri" w:cs="Calibri"/>
          <w:b/>
          <w:sz w:val="22"/>
          <w:szCs w:val="22"/>
        </w:rPr>
        <w:t>1</w:t>
      </w:r>
      <w:r w:rsidR="00CC3C52" w:rsidRPr="00C43A0E">
        <w:rPr>
          <w:rFonts w:ascii="Calibri" w:eastAsia="Calibri" w:hAnsi="Calibri" w:cs="Calibri"/>
          <w:b/>
          <w:sz w:val="22"/>
          <w:szCs w:val="22"/>
        </w:rPr>
        <w:t xml:space="preserve"> hasta las 11:00</w:t>
      </w:r>
      <w:r w:rsidRPr="00C43A0E">
        <w:rPr>
          <w:rFonts w:ascii="Calibri" w:eastAsia="Calibri" w:hAnsi="Calibri" w:cs="Calibri"/>
          <w:b/>
          <w:sz w:val="22"/>
          <w:szCs w:val="22"/>
        </w:rPr>
        <w:t xml:space="preserve"> horas</w:t>
      </w:r>
      <w:r w:rsidRPr="00C43A0E">
        <w:rPr>
          <w:rFonts w:ascii="Calibri" w:eastAsia="Calibri" w:hAnsi="Calibri" w:cs="Calibri"/>
          <w:sz w:val="22"/>
          <w:szCs w:val="22"/>
        </w:rPr>
        <w:t>. De igual manera podrá enviarlas vía correo electr</w:t>
      </w:r>
      <w:r w:rsidR="000F0011" w:rsidRPr="00C43A0E">
        <w:rPr>
          <w:rFonts w:ascii="Calibri" w:eastAsia="Calibri" w:hAnsi="Calibri" w:cs="Calibri"/>
          <w:sz w:val="22"/>
          <w:szCs w:val="22"/>
        </w:rPr>
        <w:t xml:space="preserve">ónico a la dirección: </w:t>
      </w:r>
      <w:hyperlink r:id="rId9" w:history="1">
        <w:r w:rsidR="000F0011" w:rsidRPr="00C43A0E">
          <w:rPr>
            <w:rStyle w:val="Hipervnculo"/>
            <w:rFonts w:ascii="Calibri" w:eastAsia="Calibri" w:hAnsi="Calibri" w:cs="Calibri"/>
            <w:sz w:val="22"/>
            <w:szCs w:val="22"/>
          </w:rPr>
          <w:t>cruizcer@guanajuato.gob.mx</w:t>
        </w:r>
      </w:hyperlink>
      <w:r w:rsidR="000F0011" w:rsidRPr="00C43A0E">
        <w:rPr>
          <w:rFonts w:ascii="Calibri" w:eastAsia="Calibri" w:hAnsi="Calibri" w:cs="Calibri"/>
          <w:sz w:val="22"/>
          <w:szCs w:val="22"/>
        </w:rPr>
        <w:t xml:space="preserve"> </w:t>
      </w:r>
      <w:r w:rsidRPr="00C43A0E">
        <w:rPr>
          <w:rFonts w:ascii="Calibri" w:eastAsia="Calibri" w:hAnsi="Calibri" w:cs="Calibri"/>
          <w:sz w:val="22"/>
          <w:szCs w:val="22"/>
        </w:rPr>
        <w:t xml:space="preserve"> o ingresando</w:t>
      </w:r>
      <w:r>
        <w:rPr>
          <w:rFonts w:ascii="Calibri" w:eastAsia="Calibri" w:hAnsi="Calibri" w:cs="Calibri"/>
          <w:sz w:val="22"/>
          <w:szCs w:val="22"/>
        </w:rPr>
        <w:t xml:space="preserve"> a la </w:t>
      </w:r>
      <w:r w:rsidRPr="006D7791">
        <w:rPr>
          <w:rFonts w:ascii="Calibri" w:eastAsia="Calibri" w:hAnsi="Calibri" w:cs="Calibri"/>
          <w:sz w:val="22"/>
          <w:szCs w:val="22"/>
        </w:rPr>
        <w:t xml:space="preserve">dirección electrónica </w:t>
      </w:r>
      <w:hyperlink r:id="rId10">
        <w:r w:rsidRPr="006D7791">
          <w:rPr>
            <w:rFonts w:ascii="Calibri" w:eastAsia="Calibri" w:hAnsi="Calibri" w:cs="Calibri"/>
            <w:color w:val="0000FF"/>
            <w:sz w:val="22"/>
            <w:szCs w:val="22"/>
            <w:u w:val="single"/>
          </w:rPr>
          <w:t>https://pseig.guanajuato.gob.mx:9100/irj/portal</w:t>
        </w:r>
      </w:hyperlink>
      <w:r w:rsidRPr="006D7791">
        <w:rPr>
          <w:rFonts w:ascii="Calibri" w:eastAsia="Calibri" w:hAnsi="Calibri" w:cs="Calibri"/>
          <w:sz w:val="22"/>
          <w:szCs w:val="22"/>
        </w:rPr>
        <w:t>. Además deberá confi</w:t>
      </w:r>
      <w:r w:rsidR="000F0011" w:rsidRPr="006D7791">
        <w:rPr>
          <w:rFonts w:ascii="Calibri" w:eastAsia="Calibri" w:hAnsi="Calibri" w:cs="Calibri"/>
          <w:sz w:val="22"/>
          <w:szCs w:val="22"/>
        </w:rPr>
        <w:t xml:space="preserve">rmar la hora de su envío con </w:t>
      </w:r>
      <w:r w:rsidRPr="006D7791">
        <w:rPr>
          <w:rFonts w:ascii="Calibri" w:eastAsia="Calibri" w:hAnsi="Calibri" w:cs="Calibri"/>
          <w:sz w:val="22"/>
          <w:szCs w:val="22"/>
        </w:rPr>
        <w:t xml:space="preserve">la </w:t>
      </w:r>
      <w:r w:rsidRPr="006D7791">
        <w:rPr>
          <w:rFonts w:ascii="Calibri" w:eastAsia="Calibri" w:hAnsi="Calibri" w:cs="Calibri"/>
          <w:b/>
          <w:sz w:val="22"/>
          <w:szCs w:val="22"/>
        </w:rPr>
        <w:t xml:space="preserve">C. </w:t>
      </w:r>
      <w:r w:rsidR="000F0011" w:rsidRPr="006D7791">
        <w:rPr>
          <w:rFonts w:ascii="Calibri" w:eastAsia="Calibri" w:hAnsi="Calibri" w:cs="Calibri"/>
          <w:b/>
          <w:sz w:val="22"/>
          <w:szCs w:val="22"/>
        </w:rPr>
        <w:t>Claudia Berenice Ruiz Cervantes</w:t>
      </w:r>
      <w:r w:rsidRPr="006D7791">
        <w:rPr>
          <w:rFonts w:ascii="Calibri" w:eastAsia="Calibri" w:hAnsi="Calibri" w:cs="Calibri"/>
          <w:b/>
          <w:sz w:val="22"/>
          <w:szCs w:val="22"/>
        </w:rPr>
        <w:t xml:space="preserve"> </w:t>
      </w:r>
      <w:r w:rsidRPr="006D7791">
        <w:rPr>
          <w:rFonts w:ascii="Calibri" w:eastAsia="Calibri" w:hAnsi="Calibri" w:cs="Calibri"/>
          <w:sz w:val="22"/>
          <w:szCs w:val="22"/>
        </w:rPr>
        <w:t>o de lo contrario no se aceptarán reclamaciones.</w:t>
      </w:r>
      <w:r w:rsidRPr="000F0011">
        <w:rPr>
          <w:rFonts w:ascii="Calibri" w:eastAsia="Calibri" w:hAnsi="Calibri" w:cs="Calibri"/>
          <w:sz w:val="22"/>
          <w:szCs w:val="22"/>
        </w:rPr>
        <w:t xml:space="preserve">  </w:t>
      </w:r>
    </w:p>
    <w:p w:rsidR="00E87941" w:rsidRPr="000F0011" w:rsidRDefault="00E87941">
      <w:pPr>
        <w:jc w:val="both"/>
        <w:rPr>
          <w:rFonts w:ascii="Calibri" w:eastAsia="Calibri" w:hAnsi="Calibri" w:cs="Calibri"/>
          <w:sz w:val="22"/>
          <w:szCs w:val="22"/>
        </w:rPr>
      </w:pPr>
    </w:p>
    <w:p w:rsidR="00E87941" w:rsidRDefault="00A631ED">
      <w:pPr>
        <w:pBdr>
          <w:top w:val="nil"/>
          <w:left w:val="nil"/>
          <w:bottom w:val="nil"/>
          <w:right w:val="nil"/>
          <w:between w:val="nil"/>
        </w:pBdr>
        <w:jc w:val="both"/>
        <w:rPr>
          <w:rFonts w:ascii="Calibri" w:eastAsia="Calibri" w:hAnsi="Calibri" w:cs="Calibri"/>
          <w:color w:val="000000"/>
          <w:sz w:val="22"/>
          <w:szCs w:val="22"/>
        </w:rPr>
      </w:pPr>
      <w:r w:rsidRPr="000F0011">
        <w:rPr>
          <w:rFonts w:ascii="Calibri" w:eastAsia="Calibri" w:hAnsi="Calibri" w:cs="Calibri"/>
          <w:color w:val="000000"/>
          <w:sz w:val="22"/>
          <w:szCs w:val="22"/>
        </w:rPr>
        <w:t xml:space="preserve">Las preguntas deberán preferentemente mencionar el número de partida a la que se refieren, utilizando de preferencia el formato del </w:t>
      </w:r>
      <w:r w:rsidRPr="000F0011">
        <w:rPr>
          <w:rFonts w:ascii="Calibri" w:eastAsia="Calibri" w:hAnsi="Calibri" w:cs="Calibri"/>
          <w:b/>
          <w:color w:val="000000"/>
          <w:sz w:val="22"/>
          <w:szCs w:val="22"/>
        </w:rPr>
        <w:t xml:space="preserve">“Anexo </w:t>
      </w:r>
      <w:r w:rsidR="000F0011">
        <w:rPr>
          <w:rFonts w:ascii="Calibri" w:eastAsia="Calibri" w:hAnsi="Calibri" w:cs="Calibri"/>
          <w:b/>
          <w:color w:val="000000"/>
          <w:sz w:val="22"/>
          <w:szCs w:val="22"/>
        </w:rPr>
        <w:t>C</w:t>
      </w:r>
      <w:r w:rsidRPr="000F0011">
        <w:rPr>
          <w:rFonts w:ascii="Calibri" w:eastAsia="Calibri" w:hAnsi="Calibri" w:cs="Calibri"/>
          <w:b/>
          <w:color w:val="000000"/>
          <w:sz w:val="22"/>
          <w:szCs w:val="22"/>
        </w:rPr>
        <w:t>”</w:t>
      </w:r>
      <w:r w:rsidRPr="000F0011">
        <w:rPr>
          <w:rFonts w:ascii="Calibri" w:eastAsia="Calibri" w:hAnsi="Calibri" w:cs="Calibri"/>
          <w:color w:val="000000"/>
          <w:sz w:val="22"/>
          <w:szCs w:val="22"/>
        </w:rPr>
        <w:t>.</w:t>
      </w:r>
      <w:r>
        <w:rPr>
          <w:rFonts w:ascii="Calibri" w:eastAsia="Calibri" w:hAnsi="Calibri" w:cs="Calibri"/>
          <w:color w:val="000000"/>
          <w:sz w:val="22"/>
          <w:szCs w:val="22"/>
        </w:rPr>
        <w:t xml:space="preserve"> </w:t>
      </w:r>
    </w:p>
    <w:p w:rsidR="00E87941" w:rsidRDefault="00E87941">
      <w:pPr>
        <w:jc w:val="both"/>
        <w:rPr>
          <w:rFonts w:ascii="Calibri" w:eastAsia="Calibri" w:hAnsi="Calibri" w:cs="Calibri"/>
          <w:sz w:val="22"/>
          <w:szCs w:val="22"/>
        </w:rPr>
      </w:pPr>
    </w:p>
    <w:p w:rsidR="00E87941" w:rsidRDefault="00A631E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rsidR="00E87941" w:rsidRDefault="00E87941">
      <w:pPr>
        <w:pBdr>
          <w:top w:val="nil"/>
          <w:left w:val="nil"/>
          <w:bottom w:val="nil"/>
          <w:right w:val="nil"/>
          <w:between w:val="nil"/>
        </w:pBdr>
        <w:jc w:val="both"/>
        <w:rPr>
          <w:rFonts w:ascii="Calibri" w:eastAsia="Calibri" w:hAnsi="Calibri" w:cs="Calibri"/>
          <w:color w:val="000000"/>
          <w:sz w:val="22"/>
          <w:szCs w:val="22"/>
        </w:rPr>
      </w:pPr>
    </w:p>
    <w:p w:rsidR="00E87941" w:rsidRDefault="00A631E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dudas o cuestionamientos que se formulen, deben ser solamente en relación a las bases de licitación y en términos razonables, claros y precisos, a juicio del comité, en caso contrario, serán desechados en la junta respectiva.</w:t>
      </w:r>
    </w:p>
    <w:p w:rsidR="00E87941" w:rsidRDefault="00E87941">
      <w:pPr>
        <w:pBdr>
          <w:top w:val="nil"/>
          <w:left w:val="nil"/>
          <w:bottom w:val="nil"/>
          <w:right w:val="nil"/>
          <w:between w:val="nil"/>
        </w:pBdr>
        <w:jc w:val="both"/>
        <w:rPr>
          <w:rFonts w:ascii="Calibri" w:eastAsia="Calibri" w:hAnsi="Calibri" w:cs="Calibri"/>
          <w:color w:val="000000"/>
          <w:sz w:val="22"/>
          <w:szCs w:val="22"/>
        </w:rPr>
      </w:pPr>
    </w:p>
    <w:p w:rsidR="00E87941" w:rsidRDefault="00A631ED">
      <w:pPr>
        <w:pBdr>
          <w:top w:val="nil"/>
          <w:left w:val="nil"/>
          <w:bottom w:val="nil"/>
          <w:right w:val="nil"/>
          <w:between w:val="nil"/>
        </w:pBdr>
        <w:jc w:val="both"/>
        <w:rPr>
          <w:rFonts w:ascii="Calibri" w:eastAsia="Calibri" w:hAnsi="Calibri" w:cs="Calibri"/>
          <w:color w:val="000000"/>
          <w:sz w:val="22"/>
          <w:szCs w:val="22"/>
        </w:rPr>
      </w:pPr>
      <w:r w:rsidRPr="000F0011">
        <w:rPr>
          <w:rFonts w:ascii="Calibri" w:eastAsia="Calibri" w:hAnsi="Calibri" w:cs="Calibri"/>
          <w:color w:val="000000"/>
          <w:sz w:val="22"/>
          <w:szCs w:val="22"/>
        </w:rPr>
        <w:t xml:space="preserve">La asistencia de los interesados a la Junta de Aclaraciones, será optativa, y debido a la situación que afecta el país en relación a la pandemia por SARS-CoV2 COVID-19, solo podrá comparecer 1 persona por licitante; en caso de que no asistan, se les enviará por correo electrónico y por el Sistema de Compras , </w:t>
      </w:r>
      <w:r w:rsidRPr="000F0011">
        <w:rPr>
          <w:rFonts w:ascii="Calibri" w:eastAsia="Calibri" w:hAnsi="Calibri" w:cs="Calibri"/>
          <w:color w:val="000000"/>
          <w:sz w:val="22"/>
          <w:szCs w:val="22"/>
        </w:rPr>
        <w:lastRenderedPageBreak/>
        <w:t xml:space="preserve">según corresponda, copia del acta de la junta respectiva, sin perjuicio de que podrá ser descargada en las páginas electrónicas: </w:t>
      </w:r>
      <w:hyperlink r:id="rId11">
        <w:r w:rsidRPr="000F0011">
          <w:rPr>
            <w:rFonts w:ascii="Calibri" w:eastAsia="Calibri" w:hAnsi="Calibri" w:cs="Calibri"/>
            <w:color w:val="0000FF"/>
            <w:sz w:val="22"/>
            <w:szCs w:val="22"/>
            <w:u w:val="single"/>
          </w:rPr>
          <w:t>http://transparencia.guanajuato.gob.mx/transparencia/informacion_publica_licitaciones.php</w:t>
        </w:r>
      </w:hyperlink>
      <w:r w:rsidRPr="000F0011">
        <w:rPr>
          <w:rFonts w:ascii="Calibri" w:eastAsia="Calibri" w:hAnsi="Calibri" w:cs="Calibri"/>
          <w:color w:val="000000"/>
          <w:sz w:val="22"/>
          <w:szCs w:val="22"/>
        </w:rPr>
        <w:t xml:space="preserve"> </w:t>
      </w:r>
      <w:hyperlink r:id="rId12">
        <w:r w:rsidRPr="000F0011">
          <w:rPr>
            <w:rFonts w:ascii="Calibri" w:eastAsia="Calibri" w:hAnsi="Calibri" w:cs="Calibri"/>
            <w:color w:val="0000FF"/>
            <w:sz w:val="22"/>
            <w:szCs w:val="22"/>
            <w:u w:val="single"/>
          </w:rPr>
          <w:t>https://pseig.guanajuato.gob.mx:9100/irj/portal</w:t>
        </w:r>
      </w:hyperlink>
      <w:r w:rsidRPr="000F0011">
        <w:rPr>
          <w:rFonts w:ascii="Calibri" w:eastAsia="Calibri" w:hAnsi="Calibri" w:cs="Calibri"/>
          <w:color w:val="000000"/>
          <w:sz w:val="22"/>
          <w:szCs w:val="22"/>
        </w:rPr>
        <w:t>.</w:t>
      </w:r>
    </w:p>
    <w:p w:rsidR="00E87941" w:rsidRDefault="00E87941">
      <w:pPr>
        <w:pBdr>
          <w:top w:val="nil"/>
          <w:left w:val="nil"/>
          <w:bottom w:val="nil"/>
          <w:right w:val="nil"/>
          <w:between w:val="nil"/>
        </w:pBdr>
        <w:jc w:val="both"/>
        <w:rPr>
          <w:rFonts w:ascii="Calibri" w:eastAsia="Calibri" w:hAnsi="Calibri" w:cs="Calibri"/>
          <w:color w:val="000000"/>
          <w:sz w:val="22"/>
          <w:szCs w:val="22"/>
        </w:rPr>
      </w:pPr>
    </w:p>
    <w:p w:rsidR="00E87941" w:rsidRDefault="00A631E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rsidR="00E87941" w:rsidRDefault="00E87941">
      <w:pPr>
        <w:pBdr>
          <w:top w:val="nil"/>
          <w:left w:val="nil"/>
          <w:bottom w:val="nil"/>
          <w:right w:val="nil"/>
          <w:between w:val="nil"/>
        </w:pBdr>
        <w:jc w:val="both"/>
        <w:rPr>
          <w:rFonts w:ascii="Calibri" w:eastAsia="Calibri" w:hAnsi="Calibri" w:cs="Calibri"/>
          <w:color w:val="000000"/>
          <w:sz w:val="22"/>
          <w:szCs w:val="22"/>
        </w:rPr>
      </w:pPr>
    </w:p>
    <w:p w:rsidR="00E87941" w:rsidRDefault="00A631E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rsidR="00E87941" w:rsidRDefault="00E87941">
      <w:pPr>
        <w:jc w:val="both"/>
        <w:rPr>
          <w:rFonts w:ascii="Calibri" w:eastAsia="Calibri" w:hAnsi="Calibri" w:cs="Calibri"/>
          <w:b/>
          <w:i/>
          <w:sz w:val="22"/>
          <w:szCs w:val="22"/>
        </w:rPr>
      </w:pPr>
    </w:p>
    <w:p w:rsidR="00E87941" w:rsidRDefault="00A631ED">
      <w:pPr>
        <w:numPr>
          <w:ilvl w:val="0"/>
          <w:numId w:val="5"/>
        </w:numPr>
        <w:jc w:val="both"/>
        <w:rPr>
          <w:rFonts w:ascii="Calibri" w:eastAsia="Calibri" w:hAnsi="Calibri" w:cs="Calibri"/>
          <w:b/>
          <w:i/>
          <w:sz w:val="22"/>
          <w:szCs w:val="22"/>
        </w:rPr>
      </w:pPr>
      <w:r>
        <w:rPr>
          <w:rFonts w:ascii="Calibri" w:eastAsia="Calibri" w:hAnsi="Calibri" w:cs="Calibri"/>
          <w:b/>
          <w:i/>
          <w:sz w:val="22"/>
          <w:szCs w:val="22"/>
        </w:rPr>
        <w:t>Registro de propuestas</w:t>
      </w:r>
    </w:p>
    <w:p w:rsidR="00E87941" w:rsidRDefault="00E87941">
      <w:pPr>
        <w:pBdr>
          <w:top w:val="nil"/>
          <w:left w:val="nil"/>
          <w:bottom w:val="nil"/>
          <w:right w:val="nil"/>
          <w:between w:val="nil"/>
        </w:pBdr>
        <w:jc w:val="both"/>
        <w:rPr>
          <w:rFonts w:ascii="Calibri" w:eastAsia="Calibri" w:hAnsi="Calibri" w:cs="Calibri"/>
          <w:color w:val="000000"/>
          <w:sz w:val="22"/>
          <w:szCs w:val="22"/>
        </w:rPr>
      </w:pPr>
    </w:p>
    <w:p w:rsidR="00E87941" w:rsidRDefault="00A631E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e·compras</w:t>
      </w:r>
      <w:r>
        <w:rPr>
          <w:rFonts w:ascii="Calibri" w:eastAsia="Calibri" w:hAnsi="Calibri" w:cs="Calibri"/>
          <w:color w:val="000000"/>
          <w:sz w:val="22"/>
          <w:szCs w:val="22"/>
        </w:rPr>
        <w:t xml:space="preserve">, deberán ingresar de manera electrónica las propuestas Técnicas y Económicas a más tardar el día </w:t>
      </w:r>
      <w:r>
        <w:rPr>
          <w:rFonts w:ascii="Calibri" w:eastAsia="Calibri" w:hAnsi="Calibri" w:cs="Calibri"/>
          <w:b/>
          <w:color w:val="000000"/>
          <w:sz w:val="22"/>
          <w:szCs w:val="22"/>
        </w:rPr>
        <w:t xml:space="preserve"> </w:t>
      </w:r>
      <w:r w:rsidR="00C43A0E" w:rsidRPr="00C43A0E">
        <w:rPr>
          <w:rFonts w:ascii="Calibri" w:eastAsia="Calibri" w:hAnsi="Calibri" w:cs="Calibri"/>
          <w:b/>
          <w:color w:val="000000"/>
          <w:sz w:val="22"/>
          <w:szCs w:val="22"/>
        </w:rPr>
        <w:t>01</w:t>
      </w:r>
      <w:r w:rsidRPr="00C43A0E">
        <w:rPr>
          <w:rFonts w:ascii="Calibri" w:eastAsia="Calibri" w:hAnsi="Calibri" w:cs="Calibri"/>
          <w:b/>
          <w:color w:val="000000"/>
          <w:sz w:val="22"/>
          <w:szCs w:val="22"/>
        </w:rPr>
        <w:t xml:space="preserve"> de </w:t>
      </w:r>
      <w:r w:rsidR="00C43A0E" w:rsidRPr="00C43A0E">
        <w:rPr>
          <w:rFonts w:ascii="Calibri" w:eastAsia="Calibri" w:hAnsi="Calibri" w:cs="Calibri"/>
          <w:b/>
          <w:color w:val="000000"/>
          <w:sz w:val="22"/>
          <w:szCs w:val="22"/>
        </w:rPr>
        <w:t>dic</w:t>
      </w:r>
      <w:r w:rsidR="000F0011" w:rsidRPr="00C43A0E">
        <w:rPr>
          <w:rFonts w:ascii="Calibri" w:eastAsia="Calibri" w:hAnsi="Calibri" w:cs="Calibri"/>
          <w:b/>
          <w:color w:val="000000"/>
          <w:sz w:val="22"/>
          <w:szCs w:val="22"/>
        </w:rPr>
        <w:t>iembre</w:t>
      </w:r>
      <w:r w:rsidRPr="00C43A0E">
        <w:rPr>
          <w:rFonts w:ascii="Calibri" w:eastAsia="Calibri" w:hAnsi="Calibri" w:cs="Calibri"/>
          <w:b/>
          <w:color w:val="000000"/>
          <w:sz w:val="22"/>
          <w:szCs w:val="22"/>
        </w:rPr>
        <w:t xml:space="preserve"> </w:t>
      </w:r>
      <w:r w:rsidR="000F0011" w:rsidRPr="00C43A0E">
        <w:rPr>
          <w:rFonts w:ascii="Calibri" w:eastAsia="Calibri" w:hAnsi="Calibri" w:cs="Calibri"/>
          <w:b/>
          <w:color w:val="000000"/>
          <w:sz w:val="22"/>
          <w:szCs w:val="22"/>
        </w:rPr>
        <w:t xml:space="preserve">2021 </w:t>
      </w:r>
      <w:r w:rsidRPr="00C43A0E">
        <w:rPr>
          <w:rFonts w:ascii="Calibri" w:eastAsia="Calibri" w:hAnsi="Calibri" w:cs="Calibri"/>
          <w:b/>
          <w:color w:val="000000"/>
          <w:sz w:val="22"/>
          <w:szCs w:val="22"/>
        </w:rPr>
        <w:t xml:space="preserve">a las </w:t>
      </w:r>
      <w:r w:rsidR="00C43A0E" w:rsidRPr="00C43A0E">
        <w:rPr>
          <w:rFonts w:ascii="Calibri" w:eastAsia="Calibri" w:hAnsi="Calibri" w:cs="Calibri"/>
          <w:b/>
          <w:color w:val="000000"/>
          <w:sz w:val="22"/>
          <w:szCs w:val="22"/>
        </w:rPr>
        <w:t>11:30</w:t>
      </w:r>
      <w:r w:rsidRPr="00C43A0E">
        <w:rPr>
          <w:rFonts w:ascii="Calibri" w:eastAsia="Calibri" w:hAnsi="Calibri" w:cs="Calibri"/>
          <w:b/>
          <w:color w:val="000000"/>
          <w:sz w:val="22"/>
          <w:szCs w:val="22"/>
        </w:rPr>
        <w:t xml:space="preserve"> horas</w:t>
      </w:r>
      <w:r>
        <w:rPr>
          <w:rFonts w:ascii="Calibri" w:eastAsia="Calibri" w:hAnsi="Calibri" w:cs="Calibri"/>
          <w:color w:val="000000"/>
          <w:sz w:val="22"/>
          <w:szCs w:val="22"/>
        </w:rPr>
        <w:t>. Se aclara que el sistema no admite  propuestas después de la fecha y hora señaladas. Así mismo, el formato de las propuestas deberá ser .</w:t>
      </w:r>
      <w:r>
        <w:rPr>
          <w:rFonts w:ascii="Calibri" w:eastAsia="Calibri" w:hAnsi="Calibri" w:cs="Calibri"/>
          <w:b/>
          <w:color w:val="000000"/>
          <w:sz w:val="22"/>
          <w:szCs w:val="22"/>
        </w:rPr>
        <w:t xml:space="preserve">doc, .xls, .ppt o .pdf, </w:t>
      </w:r>
      <w:r>
        <w:rPr>
          <w:rFonts w:ascii="Calibri" w:eastAsia="Calibri" w:hAnsi="Calibri" w:cs="Calibri"/>
          <w:b/>
          <w:smallCaps/>
          <w:color w:val="000000"/>
          <w:sz w:val="22"/>
          <w:szCs w:val="22"/>
        </w:rPr>
        <w:t xml:space="preserve">NO SE ACEPTAN ARCHIVOS COMPRIMIDOS O FORMATO SUPERIOR A VERSIÓN 2003.  </w:t>
      </w:r>
      <w:r w:rsidRPr="000F0011">
        <w:rPr>
          <w:rFonts w:ascii="Calibri" w:eastAsia="Calibri" w:hAnsi="Calibri" w:cs="Calibri"/>
          <w:smallCaps/>
          <w:color w:val="000000"/>
          <w:sz w:val="22"/>
          <w:szCs w:val="22"/>
        </w:rPr>
        <w:t>E</w:t>
      </w:r>
      <w:r w:rsidRPr="000F0011">
        <w:rPr>
          <w:rFonts w:ascii="Calibri" w:eastAsia="Calibri" w:hAnsi="Calibri" w:cs="Calibri"/>
          <w:color w:val="000000"/>
          <w:sz w:val="22"/>
          <w:szCs w:val="22"/>
        </w:rPr>
        <w:t>l ANEXO R no aplica para quienes participen a través de esta modalidad.</w:t>
      </w:r>
    </w:p>
    <w:p w:rsidR="00E87941" w:rsidRDefault="00E87941">
      <w:pPr>
        <w:pBdr>
          <w:top w:val="nil"/>
          <w:left w:val="nil"/>
          <w:bottom w:val="nil"/>
          <w:right w:val="nil"/>
          <w:between w:val="nil"/>
        </w:pBdr>
        <w:jc w:val="both"/>
        <w:rPr>
          <w:rFonts w:ascii="Calibri" w:eastAsia="Calibri" w:hAnsi="Calibri" w:cs="Calibri"/>
          <w:color w:val="000000"/>
          <w:sz w:val="22"/>
          <w:szCs w:val="22"/>
        </w:rPr>
      </w:pPr>
    </w:p>
    <w:p w:rsidR="00E87941" w:rsidRDefault="00A631E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de manera presencial, deberán entregar los sobres de las propuestas Técnicas y</w:t>
      </w:r>
      <w:r w:rsidR="00774FB4">
        <w:rPr>
          <w:rFonts w:ascii="Calibri" w:eastAsia="Calibri" w:hAnsi="Calibri" w:cs="Calibri"/>
          <w:color w:val="000000"/>
          <w:sz w:val="22"/>
          <w:szCs w:val="22"/>
        </w:rPr>
        <w:t xml:space="preserve"> Económicas a más tardar el día </w:t>
      </w:r>
      <w:r w:rsidR="00C43A0E" w:rsidRPr="00C43A0E">
        <w:rPr>
          <w:rFonts w:ascii="Calibri" w:eastAsia="Calibri" w:hAnsi="Calibri" w:cs="Calibri"/>
          <w:b/>
          <w:color w:val="000000"/>
          <w:sz w:val="22"/>
          <w:szCs w:val="22"/>
        </w:rPr>
        <w:t>01 de diciembre 2021 a las 11:30 horas</w:t>
      </w:r>
      <w:r>
        <w:rPr>
          <w:rFonts w:ascii="Calibri" w:eastAsia="Calibri" w:hAnsi="Calibri" w:cs="Calibri"/>
          <w:color w:val="000000"/>
          <w:sz w:val="22"/>
          <w:szCs w:val="22"/>
        </w:rPr>
        <w:t xml:space="preserve">, siendo responsabilidad de los licitantes </w:t>
      </w:r>
      <w:r w:rsidRPr="000F0011">
        <w:rPr>
          <w:rFonts w:ascii="Calibri" w:eastAsia="Calibri" w:hAnsi="Calibri" w:cs="Calibri"/>
          <w:color w:val="000000"/>
          <w:sz w:val="22"/>
          <w:szCs w:val="22"/>
        </w:rPr>
        <w:t xml:space="preserve">registrar el </w:t>
      </w:r>
      <w:r w:rsidRPr="000F0011">
        <w:rPr>
          <w:rFonts w:ascii="Calibri" w:eastAsia="Calibri" w:hAnsi="Calibri" w:cs="Calibri"/>
          <w:b/>
          <w:color w:val="000000"/>
          <w:sz w:val="22"/>
          <w:szCs w:val="22"/>
        </w:rPr>
        <w:t>ANEXO R</w:t>
      </w:r>
      <w:r w:rsidRPr="000F0011">
        <w:rPr>
          <w:rFonts w:ascii="Calibri" w:eastAsia="Calibri" w:hAnsi="Calibri" w:cs="Calibri"/>
          <w:color w:val="000000"/>
          <w:sz w:val="22"/>
          <w:szCs w:val="22"/>
        </w:rPr>
        <w:t xml:space="preserve"> en</w:t>
      </w:r>
      <w:r>
        <w:rPr>
          <w:rFonts w:ascii="Calibri" w:eastAsia="Calibri" w:hAnsi="Calibri" w:cs="Calibri"/>
          <w:color w:val="000000"/>
          <w:sz w:val="22"/>
          <w:szCs w:val="22"/>
        </w:rPr>
        <w:t xml:space="preserve"> el reloj checador, que deberá anexar en la parte exterior del sobre de la propuesta técnica presentada, así como también registrarse en la lista emitida para el acto de apertura de ofertas en la Sala de Juntas de la Dirección General.</w:t>
      </w:r>
    </w:p>
    <w:p w:rsidR="00E87941" w:rsidRDefault="00E87941">
      <w:pPr>
        <w:pBdr>
          <w:top w:val="nil"/>
          <w:left w:val="nil"/>
          <w:bottom w:val="nil"/>
          <w:right w:val="nil"/>
          <w:between w:val="nil"/>
        </w:pBdr>
        <w:jc w:val="both"/>
        <w:rPr>
          <w:rFonts w:ascii="Calibri" w:eastAsia="Calibri" w:hAnsi="Calibri" w:cs="Calibri"/>
          <w:color w:val="000000"/>
          <w:sz w:val="22"/>
          <w:szCs w:val="22"/>
        </w:rPr>
      </w:pPr>
    </w:p>
    <w:p w:rsidR="00E87941" w:rsidRDefault="00A631ED">
      <w:pPr>
        <w:numPr>
          <w:ilvl w:val="0"/>
          <w:numId w:val="5"/>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rsidR="00E87941" w:rsidRDefault="00E87941">
      <w:pPr>
        <w:jc w:val="both"/>
        <w:rPr>
          <w:rFonts w:ascii="Calibri" w:eastAsia="Calibri" w:hAnsi="Calibri" w:cs="Calibri"/>
          <w:sz w:val="22"/>
          <w:szCs w:val="22"/>
        </w:rPr>
      </w:pPr>
    </w:p>
    <w:p w:rsidR="00E87941" w:rsidRDefault="00A631ED">
      <w:pPr>
        <w:jc w:val="both"/>
        <w:rPr>
          <w:rFonts w:ascii="Calibri" w:eastAsia="Calibri" w:hAnsi="Calibri" w:cs="Calibri"/>
          <w:sz w:val="22"/>
          <w:szCs w:val="22"/>
        </w:rPr>
      </w:pPr>
      <w:r>
        <w:rPr>
          <w:rFonts w:ascii="Calibri" w:eastAsia="Calibri" w:hAnsi="Calibri" w:cs="Calibri"/>
          <w:sz w:val="22"/>
          <w:szCs w:val="22"/>
        </w:rPr>
        <w:t>El acto de Apertura de Ofertas Técnicas y Económicas tendrá verificativo en la Sala de Juntas de la Dirección General, el día</w:t>
      </w:r>
      <w:r>
        <w:rPr>
          <w:rFonts w:ascii="Calibri" w:eastAsia="Calibri" w:hAnsi="Calibri" w:cs="Calibri"/>
          <w:b/>
          <w:sz w:val="22"/>
          <w:szCs w:val="22"/>
        </w:rPr>
        <w:t xml:space="preserve"> </w:t>
      </w:r>
      <w:r w:rsidR="00474D32" w:rsidRPr="00C43A0E">
        <w:rPr>
          <w:rFonts w:ascii="Calibri" w:eastAsia="Calibri" w:hAnsi="Calibri" w:cs="Calibri"/>
          <w:b/>
          <w:color w:val="000000"/>
          <w:sz w:val="22"/>
          <w:szCs w:val="22"/>
        </w:rPr>
        <w:t>01 de diciembre 2021 a las 11:30 horas</w:t>
      </w:r>
      <w:r w:rsidR="00474D32">
        <w:rPr>
          <w:rFonts w:ascii="Calibri" w:eastAsia="Calibri" w:hAnsi="Calibri" w:cs="Calibri"/>
          <w:b/>
          <w:color w:val="000000"/>
          <w:sz w:val="22"/>
          <w:szCs w:val="22"/>
        </w:rPr>
        <w:t>.</w:t>
      </w:r>
    </w:p>
    <w:p w:rsidR="00E87941" w:rsidRDefault="00E87941">
      <w:pPr>
        <w:jc w:val="both"/>
        <w:rPr>
          <w:rFonts w:ascii="Calibri" w:eastAsia="Calibri" w:hAnsi="Calibri" w:cs="Calibri"/>
          <w:sz w:val="22"/>
          <w:szCs w:val="22"/>
        </w:rPr>
      </w:pPr>
    </w:p>
    <w:p w:rsidR="00E87941" w:rsidRDefault="00A631ED">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apertura de las ofertas electrónicas y posteriormente las ofertas impresas de acuerdo al procedimiento descrito en el </w:t>
      </w:r>
      <w:r w:rsidR="00774FB4" w:rsidRPr="00774FB4">
        <w:rPr>
          <w:rFonts w:ascii="Calibri" w:eastAsia="Calibri" w:hAnsi="Calibri" w:cs="Calibri"/>
          <w:b/>
          <w:color w:val="000000"/>
          <w:sz w:val="22"/>
          <w:szCs w:val="22"/>
        </w:rPr>
        <w:t>Anexo D</w:t>
      </w:r>
      <w:r>
        <w:rPr>
          <w:rFonts w:ascii="Calibri" w:eastAsia="Calibri" w:hAnsi="Calibri" w:cs="Calibri"/>
          <w:color w:val="000000"/>
          <w:sz w:val="22"/>
          <w:szCs w:val="22"/>
        </w:rPr>
        <w:t>.</w:t>
      </w:r>
    </w:p>
    <w:p w:rsidR="00E87941" w:rsidRDefault="00E87941">
      <w:pPr>
        <w:pBdr>
          <w:top w:val="nil"/>
          <w:left w:val="nil"/>
          <w:bottom w:val="nil"/>
          <w:right w:val="nil"/>
          <w:between w:val="nil"/>
        </w:pBdr>
        <w:jc w:val="both"/>
        <w:rPr>
          <w:rFonts w:ascii="Calibri" w:eastAsia="Calibri" w:hAnsi="Calibri" w:cs="Calibri"/>
          <w:color w:val="000000"/>
          <w:sz w:val="22"/>
          <w:szCs w:val="22"/>
        </w:rPr>
      </w:pPr>
    </w:p>
    <w:p w:rsidR="00E87941" w:rsidRDefault="00A631ED">
      <w:pPr>
        <w:numPr>
          <w:ilvl w:val="0"/>
          <w:numId w:val="5"/>
        </w:numPr>
        <w:jc w:val="both"/>
        <w:rPr>
          <w:rFonts w:ascii="Calibri" w:eastAsia="Calibri" w:hAnsi="Calibri" w:cs="Calibri"/>
          <w:b/>
          <w:i/>
          <w:sz w:val="22"/>
          <w:szCs w:val="22"/>
        </w:rPr>
      </w:pPr>
      <w:r>
        <w:rPr>
          <w:rFonts w:ascii="Calibri" w:eastAsia="Calibri" w:hAnsi="Calibri" w:cs="Calibri"/>
          <w:b/>
          <w:i/>
          <w:sz w:val="22"/>
          <w:szCs w:val="22"/>
        </w:rPr>
        <w:t>Notificación del Fallo</w:t>
      </w:r>
    </w:p>
    <w:p w:rsidR="00E87941" w:rsidRDefault="00E87941">
      <w:pPr>
        <w:pBdr>
          <w:top w:val="nil"/>
          <w:left w:val="nil"/>
          <w:bottom w:val="nil"/>
          <w:right w:val="nil"/>
          <w:between w:val="nil"/>
        </w:pBdr>
        <w:jc w:val="both"/>
        <w:rPr>
          <w:rFonts w:ascii="Calibri" w:eastAsia="Calibri" w:hAnsi="Calibri" w:cs="Calibri"/>
          <w:color w:val="000000"/>
          <w:sz w:val="22"/>
          <w:szCs w:val="22"/>
        </w:rPr>
      </w:pPr>
    </w:p>
    <w:p w:rsidR="00E87941" w:rsidRDefault="00A631E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w:t>
      </w:r>
      <w:r w:rsidRPr="00474D32">
        <w:rPr>
          <w:rFonts w:ascii="Calibri" w:eastAsia="Calibri" w:hAnsi="Calibri" w:cs="Calibri"/>
          <w:color w:val="000000"/>
          <w:sz w:val="22"/>
          <w:szCs w:val="22"/>
        </w:rPr>
        <w:t xml:space="preserve">el día </w:t>
      </w:r>
      <w:r w:rsidR="00474D32" w:rsidRPr="00474D32">
        <w:rPr>
          <w:rFonts w:ascii="Calibri" w:eastAsia="Calibri" w:hAnsi="Calibri" w:cs="Calibri"/>
          <w:b/>
          <w:color w:val="000000"/>
          <w:sz w:val="22"/>
          <w:szCs w:val="22"/>
        </w:rPr>
        <w:t>13</w:t>
      </w:r>
      <w:r w:rsidR="00774FB4" w:rsidRPr="00474D32">
        <w:rPr>
          <w:rFonts w:ascii="Calibri" w:eastAsia="Calibri" w:hAnsi="Calibri" w:cs="Calibri"/>
          <w:b/>
          <w:color w:val="000000"/>
          <w:sz w:val="22"/>
          <w:szCs w:val="22"/>
        </w:rPr>
        <w:t xml:space="preserve"> de diciembre 2021 </w:t>
      </w:r>
      <w:r w:rsidRPr="00474D32">
        <w:rPr>
          <w:rFonts w:ascii="Calibri" w:eastAsia="Calibri" w:hAnsi="Calibri" w:cs="Calibri"/>
          <w:b/>
          <w:color w:val="000000"/>
          <w:sz w:val="22"/>
          <w:szCs w:val="22"/>
        </w:rPr>
        <w:t xml:space="preserve"> a las </w:t>
      </w:r>
      <w:r w:rsidR="00474D32" w:rsidRPr="00474D32">
        <w:rPr>
          <w:rFonts w:ascii="Calibri" w:eastAsia="Calibri" w:hAnsi="Calibri" w:cs="Calibri"/>
          <w:b/>
          <w:color w:val="000000"/>
          <w:sz w:val="22"/>
          <w:szCs w:val="22"/>
        </w:rPr>
        <w:t>14</w:t>
      </w:r>
      <w:r w:rsidRPr="00474D32">
        <w:rPr>
          <w:rFonts w:ascii="Calibri" w:eastAsia="Calibri" w:hAnsi="Calibri" w:cs="Calibri"/>
          <w:b/>
          <w:color w:val="000000"/>
          <w:sz w:val="22"/>
          <w:szCs w:val="22"/>
        </w:rPr>
        <w:t>:</w:t>
      </w:r>
      <w:r w:rsidR="00474D32" w:rsidRPr="00474D32">
        <w:rPr>
          <w:rFonts w:ascii="Calibri" w:eastAsia="Calibri" w:hAnsi="Calibri" w:cs="Calibri"/>
          <w:b/>
          <w:color w:val="000000"/>
          <w:sz w:val="22"/>
          <w:szCs w:val="22"/>
        </w:rPr>
        <w:t>30</w:t>
      </w:r>
      <w:r w:rsidRPr="00474D32">
        <w:rPr>
          <w:rFonts w:ascii="Calibri" w:eastAsia="Calibri" w:hAnsi="Calibri" w:cs="Calibri"/>
          <w:b/>
          <w:color w:val="000000"/>
          <w:sz w:val="22"/>
          <w:szCs w:val="22"/>
        </w:rPr>
        <w:t xml:space="preserve"> horas</w:t>
      </w:r>
      <w:r w:rsidRPr="00474D32">
        <w:rPr>
          <w:rFonts w:ascii="Calibri" w:eastAsia="Calibri" w:hAnsi="Calibri" w:cs="Calibri"/>
          <w:color w:val="000000"/>
          <w:sz w:val="22"/>
          <w:szCs w:val="22"/>
        </w:rPr>
        <w:t>, en la Sala de Juntas de la Dirección General, ubicada en Carretera</w:t>
      </w:r>
      <w:r>
        <w:rPr>
          <w:rFonts w:ascii="Calibri" w:eastAsia="Calibri" w:hAnsi="Calibri" w:cs="Calibri"/>
          <w:color w:val="000000"/>
          <w:sz w:val="22"/>
          <w:szCs w:val="22"/>
        </w:rPr>
        <w:t xml:space="preserve"> Guanajuato Juventino Rosas K.M. 9.5, Colonia Yerbabuena, Guanajuato, Gto. </w:t>
      </w:r>
      <w:proofErr w:type="gramStart"/>
      <w:r>
        <w:rPr>
          <w:rFonts w:ascii="Calibri" w:eastAsia="Calibri" w:hAnsi="Calibri" w:cs="Calibri"/>
          <w:color w:val="000000"/>
          <w:sz w:val="22"/>
          <w:szCs w:val="22"/>
        </w:rPr>
        <w:t>una</w:t>
      </w:r>
      <w:proofErr w:type="gramEnd"/>
      <w:r>
        <w:rPr>
          <w:rFonts w:ascii="Calibri" w:eastAsia="Calibri" w:hAnsi="Calibri" w:cs="Calibri"/>
          <w:color w:val="000000"/>
          <w:sz w:val="22"/>
          <w:szCs w:val="22"/>
        </w:rPr>
        <w:t xml:space="preserve"> vez que el Comité haya emitido el fallo correspondiente de adjudicación, mismo que se dará a conocer a los Licitantes que asistan a la sesión de notificación de fallo.</w:t>
      </w:r>
    </w:p>
    <w:p w:rsidR="00E87941" w:rsidRDefault="00E87941">
      <w:pPr>
        <w:pBdr>
          <w:top w:val="nil"/>
          <w:left w:val="nil"/>
          <w:bottom w:val="nil"/>
          <w:right w:val="nil"/>
          <w:between w:val="nil"/>
        </w:pBdr>
        <w:jc w:val="both"/>
        <w:rPr>
          <w:rFonts w:ascii="Calibri" w:eastAsia="Calibri" w:hAnsi="Calibri" w:cs="Calibri"/>
          <w:color w:val="000000"/>
          <w:sz w:val="22"/>
          <w:szCs w:val="22"/>
        </w:rPr>
      </w:pPr>
    </w:p>
    <w:p w:rsidR="00E87941" w:rsidRDefault="00A631E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3">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4">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rsidR="00E87941" w:rsidRDefault="00E87941">
      <w:pPr>
        <w:pBdr>
          <w:top w:val="nil"/>
          <w:left w:val="nil"/>
          <w:bottom w:val="nil"/>
          <w:right w:val="nil"/>
          <w:between w:val="nil"/>
        </w:pBdr>
        <w:jc w:val="both"/>
        <w:rPr>
          <w:rFonts w:ascii="Calibri" w:eastAsia="Calibri" w:hAnsi="Calibri" w:cs="Calibri"/>
          <w:color w:val="000000"/>
          <w:sz w:val="22"/>
          <w:szCs w:val="22"/>
        </w:rPr>
      </w:pPr>
    </w:p>
    <w:p w:rsidR="00E87941" w:rsidRDefault="00A631E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rsidR="00E87941" w:rsidRDefault="00A631ED">
      <w:pPr>
        <w:numPr>
          <w:ilvl w:val="0"/>
          <w:numId w:val="5"/>
        </w:numPr>
        <w:jc w:val="both"/>
        <w:rPr>
          <w:rFonts w:ascii="Calibri" w:eastAsia="Calibri" w:hAnsi="Calibri" w:cs="Calibri"/>
          <w:b/>
          <w:i/>
          <w:sz w:val="22"/>
          <w:szCs w:val="22"/>
        </w:rPr>
      </w:pPr>
      <w:r>
        <w:rPr>
          <w:rFonts w:ascii="Calibri" w:eastAsia="Calibri" w:hAnsi="Calibri" w:cs="Calibri"/>
          <w:b/>
          <w:i/>
          <w:sz w:val="22"/>
          <w:szCs w:val="22"/>
        </w:rPr>
        <w:lastRenderedPageBreak/>
        <w:t>Firma del Contrato y Pedido</w:t>
      </w:r>
    </w:p>
    <w:p w:rsidR="00E87941" w:rsidRDefault="00E87941">
      <w:pPr>
        <w:jc w:val="both"/>
        <w:rPr>
          <w:rFonts w:ascii="Calibri" w:eastAsia="Calibri" w:hAnsi="Calibri" w:cs="Calibri"/>
          <w:sz w:val="22"/>
          <w:szCs w:val="22"/>
        </w:rPr>
      </w:pPr>
    </w:p>
    <w:p w:rsidR="00E87941" w:rsidRDefault="00A631ED">
      <w:pPr>
        <w:jc w:val="both"/>
        <w:rPr>
          <w:rFonts w:ascii="Calibri" w:eastAsia="Calibri" w:hAnsi="Calibri" w:cs="Calibri"/>
          <w:sz w:val="22"/>
          <w:szCs w:val="22"/>
        </w:rPr>
      </w:pPr>
      <w:r>
        <w:rPr>
          <w:rFonts w:ascii="Calibri" w:eastAsia="Calibri" w:hAnsi="Calibri" w:cs="Calibri"/>
          <w:sz w:val="22"/>
          <w:szCs w:val="22"/>
        </w:rPr>
        <w:t xml:space="preserve">El </w:t>
      </w:r>
      <w:r w:rsidRPr="00474D32">
        <w:rPr>
          <w:rFonts w:ascii="Calibri" w:eastAsia="Calibri" w:hAnsi="Calibri" w:cs="Calibri"/>
          <w:sz w:val="22"/>
          <w:szCs w:val="22"/>
        </w:rPr>
        <w:t xml:space="preserve">Representante acreditado del licitante adjudicado deberá presentarse a firmar el contrato a más tardar el día </w:t>
      </w:r>
      <w:r w:rsidR="00474D32" w:rsidRPr="00474D32">
        <w:rPr>
          <w:rFonts w:ascii="Calibri" w:eastAsia="Calibri" w:hAnsi="Calibri" w:cs="Calibri"/>
          <w:b/>
          <w:sz w:val="22"/>
          <w:szCs w:val="22"/>
        </w:rPr>
        <w:t>7</w:t>
      </w:r>
      <w:r w:rsidRPr="00474D32">
        <w:rPr>
          <w:rFonts w:ascii="Calibri" w:eastAsia="Calibri" w:hAnsi="Calibri" w:cs="Calibri"/>
          <w:b/>
          <w:sz w:val="22"/>
          <w:szCs w:val="22"/>
        </w:rPr>
        <w:t xml:space="preserve"> de </w:t>
      </w:r>
      <w:r w:rsidR="00774FB4" w:rsidRPr="00474D32">
        <w:rPr>
          <w:rFonts w:ascii="Calibri" w:eastAsia="Calibri" w:hAnsi="Calibri" w:cs="Calibri"/>
          <w:b/>
          <w:sz w:val="22"/>
          <w:szCs w:val="22"/>
        </w:rPr>
        <w:t>e</w:t>
      </w:r>
      <w:r w:rsidR="00474D32" w:rsidRPr="00474D32">
        <w:rPr>
          <w:rFonts w:ascii="Calibri" w:eastAsia="Calibri" w:hAnsi="Calibri" w:cs="Calibri"/>
          <w:b/>
          <w:sz w:val="22"/>
          <w:szCs w:val="22"/>
        </w:rPr>
        <w:t>nero 2022</w:t>
      </w:r>
      <w:r w:rsidRPr="00474D32">
        <w:rPr>
          <w:rFonts w:ascii="Calibri" w:eastAsia="Calibri" w:hAnsi="Calibri" w:cs="Calibri"/>
          <w:sz w:val="22"/>
          <w:szCs w:val="22"/>
        </w:rPr>
        <w:t>,</w:t>
      </w:r>
      <w:r>
        <w:rPr>
          <w:rFonts w:ascii="Calibri" w:eastAsia="Calibri" w:hAnsi="Calibri" w:cs="Calibri"/>
          <w:sz w:val="22"/>
          <w:szCs w:val="22"/>
        </w:rPr>
        <w:t xml:space="preserve"> de las </w:t>
      </w:r>
      <w:r>
        <w:rPr>
          <w:rFonts w:ascii="Calibri" w:eastAsia="Calibri" w:hAnsi="Calibri" w:cs="Calibri"/>
          <w:b/>
          <w:sz w:val="22"/>
          <w:szCs w:val="22"/>
        </w:rPr>
        <w:t>09:00 a las 14:00</w:t>
      </w:r>
      <w:r>
        <w:rPr>
          <w:rFonts w:ascii="Calibri" w:eastAsia="Calibri" w:hAnsi="Calibri" w:cs="Calibri"/>
          <w:sz w:val="22"/>
          <w:szCs w:val="22"/>
        </w:rPr>
        <w:t xml:space="preserve"> horas, en la Dirección de Adquisiciones.</w:t>
      </w:r>
    </w:p>
    <w:p w:rsidR="00E87941" w:rsidRDefault="00E87941">
      <w:pPr>
        <w:jc w:val="both"/>
        <w:rPr>
          <w:rFonts w:ascii="Calibri" w:eastAsia="Calibri" w:hAnsi="Calibri" w:cs="Calibri"/>
          <w:sz w:val="22"/>
          <w:szCs w:val="22"/>
        </w:rPr>
      </w:pPr>
    </w:p>
    <w:p w:rsidR="00E87941" w:rsidRDefault="00A631ED">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rsidR="00E87941" w:rsidRDefault="00E87941">
      <w:pPr>
        <w:jc w:val="both"/>
        <w:rPr>
          <w:rFonts w:ascii="Calibri" w:eastAsia="Calibri" w:hAnsi="Calibri" w:cs="Calibri"/>
          <w:b/>
          <w:i/>
          <w:sz w:val="22"/>
          <w:szCs w:val="22"/>
        </w:rPr>
      </w:pPr>
    </w:p>
    <w:p w:rsidR="00E87941" w:rsidRDefault="00A631ED">
      <w:pPr>
        <w:numPr>
          <w:ilvl w:val="0"/>
          <w:numId w:val="5"/>
        </w:numPr>
        <w:jc w:val="both"/>
        <w:rPr>
          <w:rFonts w:ascii="Calibri" w:eastAsia="Calibri" w:hAnsi="Calibri" w:cs="Calibri"/>
          <w:b/>
          <w:i/>
          <w:sz w:val="22"/>
          <w:szCs w:val="22"/>
        </w:rPr>
      </w:pPr>
      <w:r>
        <w:rPr>
          <w:rFonts w:ascii="Calibri" w:eastAsia="Calibri" w:hAnsi="Calibri" w:cs="Calibri"/>
          <w:b/>
          <w:i/>
          <w:sz w:val="22"/>
          <w:szCs w:val="22"/>
        </w:rPr>
        <w:t>Lugar y tiempo de entrega</w:t>
      </w:r>
    </w:p>
    <w:p w:rsidR="00E87941" w:rsidRDefault="00E87941">
      <w:pPr>
        <w:jc w:val="both"/>
        <w:rPr>
          <w:rFonts w:ascii="Calibri" w:eastAsia="Calibri" w:hAnsi="Calibri" w:cs="Calibri"/>
          <w:b/>
          <w:i/>
          <w:sz w:val="22"/>
          <w:szCs w:val="22"/>
        </w:rPr>
      </w:pPr>
    </w:p>
    <w:p w:rsidR="00774FB4" w:rsidRPr="00517943" w:rsidRDefault="00774FB4" w:rsidP="00774FB4">
      <w:pPr>
        <w:ind w:hanging="2"/>
        <w:jc w:val="both"/>
        <w:rPr>
          <w:rFonts w:ascii="Calibri" w:hAnsi="Calibri"/>
          <w:sz w:val="22"/>
          <w:szCs w:val="22"/>
        </w:rPr>
      </w:pPr>
      <w:r w:rsidRPr="00517943">
        <w:rPr>
          <w:rFonts w:ascii="Calibri" w:hAnsi="Calibri"/>
          <w:sz w:val="22"/>
          <w:szCs w:val="22"/>
        </w:rPr>
        <w:t>Los bienes deberán ser entregados en condiciones Libre a Bordo en Piso en los lugares señalados,  a más tardar en la fecha que se señala en la tabla siguiente:</w:t>
      </w:r>
    </w:p>
    <w:p w:rsidR="00774FB4" w:rsidRPr="0066653A" w:rsidRDefault="00774FB4" w:rsidP="00774FB4">
      <w:pPr>
        <w:ind w:hanging="2"/>
        <w:jc w:val="both"/>
        <w:rPr>
          <w:rFonts w:ascii="Calibri" w:hAnsi="Calibri"/>
          <w:sz w:val="20"/>
          <w:szCs w:val="22"/>
          <w:highlight w:val="yellow"/>
        </w:rPr>
      </w:pPr>
    </w:p>
    <w:tbl>
      <w:tblPr>
        <w:tblStyle w:val="Tablaconcuadrcula"/>
        <w:tblW w:w="9177" w:type="dxa"/>
        <w:jc w:val="center"/>
        <w:tblLook w:val="04A0" w:firstRow="1" w:lastRow="0" w:firstColumn="1" w:lastColumn="0" w:noHBand="0" w:noVBand="1"/>
      </w:tblPr>
      <w:tblGrid>
        <w:gridCol w:w="981"/>
        <w:gridCol w:w="1642"/>
        <w:gridCol w:w="3503"/>
        <w:gridCol w:w="3051"/>
      </w:tblGrid>
      <w:tr w:rsidR="00774FB4" w:rsidRPr="00467354" w:rsidTr="00A631ED">
        <w:trPr>
          <w:jc w:val="center"/>
        </w:trPr>
        <w:tc>
          <w:tcPr>
            <w:tcW w:w="981" w:type="dxa"/>
          </w:tcPr>
          <w:p w:rsidR="00774FB4" w:rsidRPr="00467354" w:rsidRDefault="00774FB4" w:rsidP="00A631ED">
            <w:pPr>
              <w:ind w:hanging="2"/>
              <w:jc w:val="both"/>
              <w:rPr>
                <w:rFonts w:ascii="Calibri" w:hAnsi="Calibri"/>
                <w:b/>
                <w:sz w:val="20"/>
                <w:szCs w:val="20"/>
              </w:rPr>
            </w:pPr>
            <w:r w:rsidRPr="00467354">
              <w:rPr>
                <w:rFonts w:ascii="Calibri" w:hAnsi="Calibri"/>
                <w:b/>
                <w:sz w:val="20"/>
                <w:szCs w:val="20"/>
              </w:rPr>
              <w:t>Partidas</w:t>
            </w:r>
          </w:p>
        </w:tc>
        <w:tc>
          <w:tcPr>
            <w:tcW w:w="1642" w:type="dxa"/>
          </w:tcPr>
          <w:p w:rsidR="00774FB4" w:rsidRPr="00467354" w:rsidRDefault="00774FB4" w:rsidP="00A631ED">
            <w:pPr>
              <w:ind w:hanging="2"/>
              <w:jc w:val="center"/>
              <w:rPr>
                <w:rFonts w:ascii="Calibri" w:hAnsi="Calibri"/>
                <w:b/>
                <w:sz w:val="20"/>
                <w:szCs w:val="20"/>
              </w:rPr>
            </w:pPr>
            <w:r w:rsidRPr="00467354">
              <w:rPr>
                <w:rFonts w:ascii="Calibri" w:hAnsi="Calibri"/>
                <w:b/>
                <w:sz w:val="20"/>
                <w:szCs w:val="20"/>
              </w:rPr>
              <w:t>Fecha</w:t>
            </w:r>
          </w:p>
        </w:tc>
        <w:tc>
          <w:tcPr>
            <w:tcW w:w="3503" w:type="dxa"/>
          </w:tcPr>
          <w:p w:rsidR="00774FB4" w:rsidRPr="00467354" w:rsidRDefault="00774FB4" w:rsidP="00A631ED">
            <w:pPr>
              <w:ind w:hanging="2"/>
              <w:jc w:val="center"/>
              <w:rPr>
                <w:rFonts w:ascii="Calibri" w:hAnsi="Calibri"/>
                <w:b/>
                <w:sz w:val="20"/>
                <w:szCs w:val="20"/>
              </w:rPr>
            </w:pPr>
            <w:r w:rsidRPr="00467354">
              <w:rPr>
                <w:rFonts w:ascii="Calibri" w:hAnsi="Calibri"/>
                <w:b/>
                <w:sz w:val="20"/>
                <w:szCs w:val="20"/>
              </w:rPr>
              <w:t>Lugar</w:t>
            </w:r>
          </w:p>
        </w:tc>
        <w:tc>
          <w:tcPr>
            <w:tcW w:w="3051" w:type="dxa"/>
          </w:tcPr>
          <w:p w:rsidR="00774FB4" w:rsidRPr="00467354" w:rsidRDefault="00774FB4" w:rsidP="005D63F3">
            <w:pPr>
              <w:ind w:hanging="2"/>
              <w:jc w:val="center"/>
              <w:rPr>
                <w:rFonts w:ascii="Calibri" w:hAnsi="Calibri"/>
                <w:b/>
                <w:sz w:val="20"/>
                <w:szCs w:val="20"/>
              </w:rPr>
            </w:pPr>
            <w:r w:rsidRPr="00467354">
              <w:rPr>
                <w:rFonts w:ascii="Calibri" w:hAnsi="Calibri"/>
                <w:b/>
                <w:sz w:val="20"/>
                <w:szCs w:val="20"/>
              </w:rPr>
              <w:t>Contacto</w:t>
            </w:r>
          </w:p>
        </w:tc>
      </w:tr>
      <w:tr w:rsidR="00774FB4" w:rsidRPr="00467354" w:rsidTr="00A631ED">
        <w:trPr>
          <w:jc w:val="center"/>
        </w:trPr>
        <w:tc>
          <w:tcPr>
            <w:tcW w:w="981" w:type="dxa"/>
          </w:tcPr>
          <w:p w:rsidR="00774FB4" w:rsidRPr="00467354" w:rsidRDefault="00774FB4" w:rsidP="00A631ED">
            <w:pPr>
              <w:ind w:hanging="2"/>
              <w:jc w:val="center"/>
              <w:rPr>
                <w:rFonts w:ascii="Calibri" w:eastAsia="Calibri" w:hAnsi="Calibri" w:cs="Calibri"/>
                <w:b/>
                <w:sz w:val="20"/>
                <w:szCs w:val="20"/>
              </w:rPr>
            </w:pPr>
            <w:r>
              <w:rPr>
                <w:rFonts w:ascii="Calibri" w:eastAsia="Calibri" w:hAnsi="Calibri" w:cs="Calibri"/>
                <w:b/>
                <w:sz w:val="20"/>
                <w:szCs w:val="20"/>
              </w:rPr>
              <w:t>1</w:t>
            </w:r>
          </w:p>
        </w:tc>
        <w:tc>
          <w:tcPr>
            <w:tcW w:w="1642" w:type="dxa"/>
          </w:tcPr>
          <w:p w:rsidR="00774FB4" w:rsidRPr="00851FE8" w:rsidRDefault="00474D32" w:rsidP="00A631ED">
            <w:pPr>
              <w:jc w:val="both"/>
              <w:rPr>
                <w:rFonts w:ascii="Calibri" w:hAnsi="Calibri" w:cs="Calibri"/>
                <w:sz w:val="20"/>
                <w:szCs w:val="20"/>
              </w:rPr>
            </w:pPr>
            <w:r>
              <w:rPr>
                <w:rFonts w:ascii="Calibri" w:hAnsi="Calibri" w:cs="Calibri"/>
                <w:sz w:val="20"/>
                <w:szCs w:val="20"/>
              </w:rPr>
              <w:t>9 de mayo 2022</w:t>
            </w:r>
          </w:p>
        </w:tc>
        <w:tc>
          <w:tcPr>
            <w:tcW w:w="3503" w:type="dxa"/>
          </w:tcPr>
          <w:p w:rsidR="00774FB4" w:rsidRPr="00BB1864" w:rsidRDefault="00774FB4" w:rsidP="00774FB4">
            <w:pPr>
              <w:jc w:val="both"/>
              <w:rPr>
                <w:rFonts w:ascii="Calibri" w:hAnsi="Calibri" w:cs="Calibri"/>
                <w:sz w:val="20"/>
                <w:szCs w:val="20"/>
              </w:rPr>
            </w:pPr>
            <w:r w:rsidRPr="00BB1864">
              <w:rPr>
                <w:rFonts w:ascii="Calibri" w:hAnsi="Calibri"/>
                <w:sz w:val="20"/>
                <w:szCs w:val="22"/>
              </w:rPr>
              <w:t xml:space="preserve">C5i Av. Mineral de Cata </w:t>
            </w:r>
            <w:r w:rsidR="00BB1864" w:rsidRPr="00BB1864">
              <w:rPr>
                <w:rFonts w:ascii="Calibri" w:hAnsi="Calibri"/>
                <w:sz w:val="20"/>
                <w:szCs w:val="22"/>
              </w:rPr>
              <w:t>13</w:t>
            </w:r>
            <w:r w:rsidRPr="00BB1864">
              <w:rPr>
                <w:rFonts w:ascii="Calibri" w:hAnsi="Calibri"/>
                <w:sz w:val="20"/>
                <w:szCs w:val="22"/>
              </w:rPr>
              <w:t>3. Col. Puerto Interior, C.P. 36</w:t>
            </w:r>
            <w:r w:rsidR="00BB1864" w:rsidRPr="00BB1864">
              <w:rPr>
                <w:rFonts w:ascii="Calibri" w:hAnsi="Calibri"/>
                <w:sz w:val="20"/>
                <w:szCs w:val="22"/>
              </w:rPr>
              <w:t>4</w:t>
            </w:r>
            <w:r w:rsidRPr="00BB1864">
              <w:rPr>
                <w:rFonts w:ascii="Calibri" w:hAnsi="Calibri"/>
                <w:sz w:val="20"/>
                <w:szCs w:val="22"/>
              </w:rPr>
              <w:t xml:space="preserve">00 Silao, Gto. </w:t>
            </w:r>
          </w:p>
        </w:tc>
        <w:tc>
          <w:tcPr>
            <w:tcW w:w="3051" w:type="dxa"/>
          </w:tcPr>
          <w:p w:rsidR="00774FB4" w:rsidRPr="00B04506" w:rsidRDefault="00774FB4" w:rsidP="00774FB4">
            <w:pPr>
              <w:jc w:val="both"/>
              <w:rPr>
                <w:rFonts w:ascii="Calibri" w:hAnsi="Calibri"/>
                <w:sz w:val="20"/>
                <w:szCs w:val="22"/>
              </w:rPr>
            </w:pPr>
            <w:r w:rsidRPr="00B04506">
              <w:rPr>
                <w:rFonts w:ascii="Calibri" w:hAnsi="Calibri"/>
                <w:sz w:val="20"/>
                <w:szCs w:val="22"/>
              </w:rPr>
              <w:t xml:space="preserve">Contacto: Ing. Erick Rogelio Arzola Macías. Tel.- 472 748 9330 ext. 19072 </w:t>
            </w:r>
            <w:hyperlink r:id="rId15" w:history="1">
              <w:r w:rsidRPr="00B04506">
                <w:rPr>
                  <w:rStyle w:val="Hipervnculo"/>
                  <w:rFonts w:ascii="Calibri" w:hAnsi="Calibri"/>
                  <w:sz w:val="20"/>
                  <w:szCs w:val="22"/>
                </w:rPr>
                <w:t>earzolama@guanajuato.gob.mx</w:t>
              </w:r>
            </w:hyperlink>
            <w:r w:rsidRPr="00B04506">
              <w:rPr>
                <w:rFonts w:ascii="Calibri" w:hAnsi="Calibri"/>
                <w:sz w:val="20"/>
                <w:szCs w:val="22"/>
              </w:rPr>
              <w:t xml:space="preserve"> Horario de recepción  de lunes a viernes de 9:00 a 14:00 horas.</w:t>
            </w:r>
          </w:p>
          <w:p w:rsidR="00774FB4" w:rsidRPr="00E015CD" w:rsidRDefault="00774FB4" w:rsidP="00A631ED">
            <w:pPr>
              <w:ind w:hanging="2"/>
              <w:jc w:val="both"/>
              <w:rPr>
                <w:rFonts w:ascii="Calibri" w:hAnsi="Calibri" w:cs="Calibri"/>
                <w:sz w:val="20"/>
                <w:szCs w:val="20"/>
                <w:highlight w:val="yellow"/>
              </w:rPr>
            </w:pPr>
          </w:p>
        </w:tc>
      </w:tr>
      <w:tr w:rsidR="00774FB4" w:rsidRPr="00467354" w:rsidTr="00A631ED">
        <w:trPr>
          <w:jc w:val="center"/>
        </w:trPr>
        <w:tc>
          <w:tcPr>
            <w:tcW w:w="981" w:type="dxa"/>
          </w:tcPr>
          <w:p w:rsidR="00774FB4" w:rsidRPr="00467354" w:rsidRDefault="00774FB4" w:rsidP="00A631ED">
            <w:pPr>
              <w:ind w:hanging="2"/>
              <w:jc w:val="center"/>
              <w:rPr>
                <w:rFonts w:ascii="Calibri" w:eastAsia="Calibri" w:hAnsi="Calibri" w:cs="Calibri"/>
                <w:b/>
                <w:sz w:val="20"/>
                <w:szCs w:val="20"/>
              </w:rPr>
            </w:pPr>
            <w:r>
              <w:rPr>
                <w:rFonts w:ascii="Calibri" w:eastAsia="Calibri" w:hAnsi="Calibri" w:cs="Calibri"/>
                <w:b/>
                <w:sz w:val="20"/>
                <w:szCs w:val="20"/>
              </w:rPr>
              <w:t>2</w:t>
            </w:r>
          </w:p>
        </w:tc>
        <w:tc>
          <w:tcPr>
            <w:tcW w:w="1642" w:type="dxa"/>
          </w:tcPr>
          <w:p w:rsidR="00A631ED" w:rsidRPr="00851FE8" w:rsidRDefault="00C80A6E" w:rsidP="00A631ED">
            <w:pPr>
              <w:ind w:hanging="2"/>
              <w:jc w:val="both"/>
              <w:rPr>
                <w:rFonts w:ascii="Calibri" w:hAnsi="Calibri"/>
                <w:sz w:val="20"/>
                <w:szCs w:val="20"/>
              </w:rPr>
            </w:pPr>
            <w:r>
              <w:rPr>
                <w:rFonts w:ascii="Calibri" w:hAnsi="Calibri" w:cs="Calibri"/>
                <w:sz w:val="20"/>
                <w:szCs w:val="20"/>
              </w:rPr>
              <w:t>9 de mayo 2022</w:t>
            </w:r>
          </w:p>
        </w:tc>
        <w:tc>
          <w:tcPr>
            <w:tcW w:w="3503" w:type="dxa"/>
          </w:tcPr>
          <w:p w:rsidR="00774FB4" w:rsidRPr="00BB1864" w:rsidRDefault="00774FB4" w:rsidP="00774FB4">
            <w:pPr>
              <w:jc w:val="both"/>
              <w:rPr>
                <w:rFonts w:ascii="Calibri" w:hAnsi="Calibri"/>
                <w:sz w:val="20"/>
                <w:szCs w:val="22"/>
              </w:rPr>
            </w:pPr>
            <w:r w:rsidRPr="00BB1864">
              <w:rPr>
                <w:rFonts w:ascii="Calibri" w:hAnsi="Calibri"/>
                <w:sz w:val="20"/>
                <w:szCs w:val="22"/>
              </w:rPr>
              <w:t xml:space="preserve">C5i Av. Mineral de Cata </w:t>
            </w:r>
            <w:r w:rsidR="00BB1864" w:rsidRPr="00BB1864">
              <w:rPr>
                <w:rFonts w:ascii="Calibri" w:hAnsi="Calibri"/>
                <w:sz w:val="20"/>
                <w:szCs w:val="22"/>
              </w:rPr>
              <w:t>13</w:t>
            </w:r>
            <w:r w:rsidRPr="00BB1864">
              <w:rPr>
                <w:rFonts w:ascii="Calibri" w:hAnsi="Calibri"/>
                <w:sz w:val="20"/>
                <w:szCs w:val="22"/>
              </w:rPr>
              <w:t>3. Col. Puerto Interior, C.P. 36</w:t>
            </w:r>
            <w:r w:rsidR="00BB1864" w:rsidRPr="00BB1864">
              <w:rPr>
                <w:rFonts w:ascii="Calibri" w:hAnsi="Calibri"/>
                <w:sz w:val="20"/>
                <w:szCs w:val="22"/>
              </w:rPr>
              <w:t>4</w:t>
            </w:r>
            <w:r w:rsidRPr="00BB1864">
              <w:rPr>
                <w:rFonts w:ascii="Calibri" w:hAnsi="Calibri"/>
                <w:sz w:val="20"/>
                <w:szCs w:val="22"/>
              </w:rPr>
              <w:t xml:space="preserve">00 Silao, Gto. </w:t>
            </w:r>
          </w:p>
          <w:p w:rsidR="00774FB4" w:rsidRPr="00BB1864" w:rsidRDefault="00774FB4" w:rsidP="00A631ED">
            <w:pPr>
              <w:ind w:hanging="2"/>
              <w:jc w:val="both"/>
              <w:rPr>
                <w:rFonts w:ascii="Calibri" w:hAnsi="Calibri" w:cs="Calibri"/>
                <w:sz w:val="20"/>
                <w:szCs w:val="20"/>
              </w:rPr>
            </w:pPr>
          </w:p>
        </w:tc>
        <w:tc>
          <w:tcPr>
            <w:tcW w:w="3051" w:type="dxa"/>
          </w:tcPr>
          <w:p w:rsidR="00774FB4" w:rsidRPr="00B04506" w:rsidRDefault="00774FB4" w:rsidP="00A631ED">
            <w:pPr>
              <w:ind w:hanging="2"/>
              <w:jc w:val="both"/>
              <w:rPr>
                <w:rFonts w:ascii="Calibri" w:hAnsi="Calibri"/>
                <w:sz w:val="20"/>
                <w:szCs w:val="20"/>
              </w:rPr>
            </w:pPr>
            <w:r w:rsidRPr="00B04506">
              <w:rPr>
                <w:rFonts w:ascii="Calibri" w:hAnsi="Calibri"/>
                <w:sz w:val="20"/>
                <w:szCs w:val="22"/>
              </w:rPr>
              <w:t xml:space="preserve">Contacto: Ing. Erick Rogelio Arzola Macías. Tel.- 472 748 9330 ext. 19072 </w:t>
            </w:r>
            <w:hyperlink r:id="rId16" w:history="1">
              <w:r w:rsidRPr="00B04506">
                <w:rPr>
                  <w:rStyle w:val="Hipervnculo"/>
                  <w:rFonts w:ascii="Calibri" w:hAnsi="Calibri"/>
                  <w:sz w:val="20"/>
                  <w:szCs w:val="22"/>
                </w:rPr>
                <w:t>earzolama@guanajuato.gob.mx</w:t>
              </w:r>
            </w:hyperlink>
            <w:r w:rsidRPr="00B04506">
              <w:rPr>
                <w:rFonts w:ascii="Calibri" w:hAnsi="Calibri"/>
                <w:sz w:val="20"/>
                <w:szCs w:val="22"/>
              </w:rPr>
              <w:t xml:space="preserve"> Horario de recepción  de lunes a viernes de 9:00 a 14:00 horas.</w:t>
            </w:r>
          </w:p>
        </w:tc>
      </w:tr>
      <w:tr w:rsidR="00774FB4" w:rsidRPr="00467354" w:rsidTr="00A631ED">
        <w:trPr>
          <w:jc w:val="center"/>
        </w:trPr>
        <w:tc>
          <w:tcPr>
            <w:tcW w:w="981" w:type="dxa"/>
          </w:tcPr>
          <w:p w:rsidR="00774FB4" w:rsidRPr="00B1044E" w:rsidRDefault="00774FB4" w:rsidP="00A631ED">
            <w:pPr>
              <w:ind w:hanging="2"/>
              <w:jc w:val="center"/>
              <w:rPr>
                <w:rFonts w:ascii="Calibri" w:eastAsia="Calibri" w:hAnsi="Calibri" w:cs="Calibri"/>
                <w:b/>
                <w:sz w:val="20"/>
                <w:szCs w:val="20"/>
              </w:rPr>
            </w:pPr>
            <w:r>
              <w:rPr>
                <w:rFonts w:ascii="Calibri" w:eastAsia="Calibri" w:hAnsi="Calibri" w:cs="Calibri"/>
                <w:b/>
                <w:sz w:val="20"/>
                <w:szCs w:val="20"/>
              </w:rPr>
              <w:t>3</w:t>
            </w:r>
          </w:p>
        </w:tc>
        <w:tc>
          <w:tcPr>
            <w:tcW w:w="1642" w:type="dxa"/>
          </w:tcPr>
          <w:p w:rsidR="00E015CD" w:rsidRDefault="00E17123" w:rsidP="00A631ED">
            <w:pPr>
              <w:ind w:hanging="2"/>
              <w:jc w:val="both"/>
              <w:rPr>
                <w:rFonts w:ascii="Calibri" w:hAnsi="Calibri"/>
                <w:sz w:val="20"/>
                <w:szCs w:val="20"/>
              </w:rPr>
            </w:pPr>
            <w:r>
              <w:rPr>
                <w:rFonts w:ascii="Calibri" w:hAnsi="Calibri"/>
                <w:sz w:val="20"/>
                <w:szCs w:val="20"/>
              </w:rPr>
              <w:t>17</w:t>
            </w:r>
            <w:r w:rsidR="00DD20BD">
              <w:rPr>
                <w:rFonts w:ascii="Calibri" w:hAnsi="Calibri"/>
                <w:sz w:val="20"/>
                <w:szCs w:val="20"/>
              </w:rPr>
              <w:t xml:space="preserve"> de enero de 2022.</w:t>
            </w:r>
          </w:p>
          <w:p w:rsidR="00DD20BD" w:rsidRDefault="00DD20BD" w:rsidP="00A631ED">
            <w:pPr>
              <w:ind w:hanging="2"/>
              <w:jc w:val="both"/>
              <w:rPr>
                <w:rFonts w:ascii="Calibri" w:hAnsi="Calibri"/>
                <w:sz w:val="20"/>
                <w:szCs w:val="20"/>
              </w:rPr>
            </w:pPr>
          </w:p>
          <w:p w:rsidR="00A631ED" w:rsidRPr="00B1044E" w:rsidRDefault="00A631ED" w:rsidP="00E015CD">
            <w:pPr>
              <w:ind w:hanging="2"/>
              <w:jc w:val="both"/>
              <w:rPr>
                <w:rFonts w:ascii="Calibri" w:hAnsi="Calibri"/>
                <w:sz w:val="20"/>
                <w:szCs w:val="20"/>
              </w:rPr>
            </w:pPr>
          </w:p>
        </w:tc>
        <w:tc>
          <w:tcPr>
            <w:tcW w:w="3503" w:type="dxa"/>
          </w:tcPr>
          <w:p w:rsidR="00774FB4" w:rsidRPr="001B2879" w:rsidRDefault="00B04506" w:rsidP="00B04506">
            <w:pPr>
              <w:jc w:val="both"/>
              <w:rPr>
                <w:rFonts w:ascii="Calibri" w:hAnsi="Calibri"/>
                <w:sz w:val="20"/>
                <w:szCs w:val="20"/>
              </w:rPr>
            </w:pPr>
            <w:r>
              <w:rPr>
                <w:rFonts w:ascii="Calibri" w:hAnsi="Calibri"/>
                <w:sz w:val="20"/>
                <w:szCs w:val="20"/>
              </w:rPr>
              <w:t>Dirección General del Sistema Penitenciario, Carr. Guanajuato-Juventino Rosas, Km 7.5 Guanajuato, Gto.</w:t>
            </w:r>
          </w:p>
        </w:tc>
        <w:tc>
          <w:tcPr>
            <w:tcW w:w="3051" w:type="dxa"/>
          </w:tcPr>
          <w:p w:rsidR="00774FB4" w:rsidRDefault="0069152A" w:rsidP="00A631ED">
            <w:pPr>
              <w:ind w:hanging="2"/>
              <w:jc w:val="both"/>
              <w:rPr>
                <w:rFonts w:ascii="Calibri" w:hAnsi="Calibri"/>
                <w:sz w:val="20"/>
                <w:szCs w:val="20"/>
              </w:rPr>
            </w:pPr>
            <w:r>
              <w:rPr>
                <w:rFonts w:ascii="Calibri" w:hAnsi="Calibri"/>
                <w:sz w:val="20"/>
                <w:szCs w:val="20"/>
              </w:rPr>
              <w:t>Contacto:</w:t>
            </w:r>
            <w:r w:rsidR="00B04506">
              <w:rPr>
                <w:rFonts w:ascii="Calibri" w:hAnsi="Calibri"/>
                <w:sz w:val="20"/>
                <w:szCs w:val="20"/>
              </w:rPr>
              <w:t xml:space="preserve"> Ricardo Tovar Melecio </w:t>
            </w:r>
          </w:p>
          <w:p w:rsidR="0069152A" w:rsidRDefault="0069152A" w:rsidP="00A631ED">
            <w:pPr>
              <w:ind w:hanging="2"/>
              <w:jc w:val="both"/>
              <w:rPr>
                <w:rFonts w:ascii="Calibri" w:hAnsi="Calibri"/>
                <w:sz w:val="20"/>
                <w:szCs w:val="20"/>
              </w:rPr>
            </w:pPr>
            <w:r>
              <w:rPr>
                <w:rFonts w:ascii="Calibri" w:hAnsi="Calibri"/>
                <w:sz w:val="20"/>
                <w:szCs w:val="20"/>
              </w:rPr>
              <w:t>Tel.-</w:t>
            </w:r>
            <w:r w:rsidR="00B04506">
              <w:rPr>
                <w:rFonts w:ascii="Calibri" w:hAnsi="Calibri"/>
                <w:sz w:val="20"/>
                <w:szCs w:val="20"/>
              </w:rPr>
              <w:t xml:space="preserve"> 473 735 0000 ext. 14042</w:t>
            </w:r>
          </w:p>
          <w:p w:rsidR="0069152A" w:rsidRDefault="0069152A" w:rsidP="0069152A">
            <w:pPr>
              <w:ind w:hanging="2"/>
              <w:jc w:val="both"/>
              <w:rPr>
                <w:rFonts w:ascii="Calibri" w:hAnsi="Calibri"/>
                <w:sz w:val="20"/>
                <w:szCs w:val="20"/>
              </w:rPr>
            </w:pPr>
            <w:r>
              <w:rPr>
                <w:rFonts w:ascii="Calibri" w:hAnsi="Calibri"/>
                <w:sz w:val="20"/>
                <w:szCs w:val="20"/>
              </w:rPr>
              <w:t>Horario de recepción de lunes a viernes de 9:00 a 14:00 hrs.</w:t>
            </w:r>
          </w:p>
          <w:p w:rsidR="0069152A" w:rsidRPr="00467354" w:rsidRDefault="0069152A" w:rsidP="0069152A">
            <w:pPr>
              <w:ind w:hanging="2"/>
              <w:jc w:val="both"/>
              <w:rPr>
                <w:rFonts w:ascii="Calibri" w:hAnsi="Calibri"/>
                <w:sz w:val="20"/>
                <w:szCs w:val="20"/>
              </w:rPr>
            </w:pPr>
          </w:p>
        </w:tc>
      </w:tr>
      <w:tr w:rsidR="0069152A" w:rsidRPr="00467354" w:rsidTr="00A631ED">
        <w:trPr>
          <w:jc w:val="center"/>
        </w:trPr>
        <w:tc>
          <w:tcPr>
            <w:tcW w:w="981" w:type="dxa"/>
          </w:tcPr>
          <w:p w:rsidR="0069152A" w:rsidRPr="00467354" w:rsidRDefault="0069152A" w:rsidP="00A631ED">
            <w:pPr>
              <w:ind w:hanging="2"/>
              <w:jc w:val="center"/>
              <w:rPr>
                <w:rFonts w:ascii="Calibri" w:eastAsia="Calibri" w:hAnsi="Calibri" w:cs="Calibri"/>
                <w:b/>
                <w:sz w:val="20"/>
                <w:szCs w:val="20"/>
              </w:rPr>
            </w:pPr>
            <w:r>
              <w:rPr>
                <w:rFonts w:ascii="Calibri" w:eastAsia="Calibri" w:hAnsi="Calibri" w:cs="Calibri"/>
                <w:b/>
                <w:sz w:val="20"/>
                <w:szCs w:val="20"/>
              </w:rPr>
              <w:t>4</w:t>
            </w:r>
          </w:p>
        </w:tc>
        <w:tc>
          <w:tcPr>
            <w:tcW w:w="1642" w:type="dxa"/>
          </w:tcPr>
          <w:p w:rsidR="00BB1864" w:rsidRDefault="00C85DD2" w:rsidP="00BB1864">
            <w:pPr>
              <w:ind w:hanging="2"/>
              <w:jc w:val="both"/>
              <w:rPr>
                <w:rFonts w:ascii="Calibri" w:hAnsi="Calibri"/>
                <w:sz w:val="20"/>
                <w:szCs w:val="20"/>
              </w:rPr>
            </w:pPr>
            <w:r>
              <w:rPr>
                <w:rFonts w:ascii="Calibri" w:hAnsi="Calibri"/>
                <w:sz w:val="20"/>
                <w:szCs w:val="20"/>
              </w:rPr>
              <w:t xml:space="preserve">12 </w:t>
            </w:r>
            <w:r w:rsidR="00BB1864">
              <w:rPr>
                <w:rFonts w:ascii="Calibri" w:hAnsi="Calibri"/>
                <w:sz w:val="20"/>
                <w:szCs w:val="20"/>
              </w:rPr>
              <w:t>de enero de 2022.</w:t>
            </w:r>
          </w:p>
          <w:p w:rsidR="0069152A" w:rsidRPr="00467354" w:rsidRDefault="0069152A" w:rsidP="00A631ED">
            <w:pPr>
              <w:jc w:val="both"/>
              <w:rPr>
                <w:rFonts w:ascii="Calibri" w:hAnsi="Calibri"/>
                <w:sz w:val="20"/>
                <w:szCs w:val="20"/>
              </w:rPr>
            </w:pPr>
          </w:p>
        </w:tc>
        <w:tc>
          <w:tcPr>
            <w:tcW w:w="3503" w:type="dxa"/>
          </w:tcPr>
          <w:p w:rsidR="0069152A" w:rsidRDefault="0069152A" w:rsidP="00A631ED">
            <w:pPr>
              <w:ind w:hanging="2"/>
              <w:jc w:val="both"/>
              <w:rPr>
                <w:rFonts w:ascii="Calibri" w:eastAsia="Calibri" w:hAnsi="Calibri" w:cs="Calibri"/>
                <w:sz w:val="20"/>
                <w:szCs w:val="20"/>
              </w:rPr>
            </w:pPr>
            <w:r>
              <w:rPr>
                <w:rFonts w:ascii="Calibri" w:eastAsia="Calibri" w:hAnsi="Calibri" w:cs="Calibri"/>
                <w:sz w:val="20"/>
                <w:szCs w:val="20"/>
              </w:rPr>
              <w:t>Comisión Estatal de Atención a Víctimas</w:t>
            </w:r>
          </w:p>
          <w:p w:rsidR="0069152A" w:rsidRPr="00467354" w:rsidRDefault="0069152A" w:rsidP="00A631ED">
            <w:pPr>
              <w:ind w:hanging="2"/>
              <w:jc w:val="both"/>
              <w:rPr>
                <w:rFonts w:ascii="Calibri" w:eastAsia="Calibri" w:hAnsi="Calibri" w:cs="Calibri"/>
                <w:sz w:val="20"/>
                <w:szCs w:val="20"/>
              </w:rPr>
            </w:pPr>
            <w:r>
              <w:rPr>
                <w:rFonts w:ascii="Calibri" w:eastAsia="Calibri" w:hAnsi="Calibri" w:cs="Calibri"/>
                <w:sz w:val="20"/>
                <w:szCs w:val="20"/>
              </w:rPr>
              <w:t xml:space="preserve">Plazuela de Cata Núm. 2, Col. Mineral de Cata. C.P. 36010. Guanajuato, Gto. </w:t>
            </w:r>
          </w:p>
        </w:tc>
        <w:tc>
          <w:tcPr>
            <w:tcW w:w="3051" w:type="dxa"/>
          </w:tcPr>
          <w:p w:rsidR="0069152A" w:rsidRDefault="0069152A" w:rsidP="00851FE8">
            <w:pPr>
              <w:ind w:hanging="2"/>
              <w:jc w:val="both"/>
              <w:rPr>
                <w:rFonts w:ascii="Calibri" w:hAnsi="Calibri"/>
                <w:sz w:val="20"/>
                <w:szCs w:val="20"/>
              </w:rPr>
            </w:pPr>
            <w:r>
              <w:rPr>
                <w:rFonts w:ascii="Calibri" w:hAnsi="Calibri"/>
                <w:sz w:val="20"/>
                <w:szCs w:val="20"/>
              </w:rPr>
              <w:t>Contacto:</w:t>
            </w:r>
            <w:r w:rsidR="00A71522">
              <w:rPr>
                <w:rFonts w:ascii="Calibri" w:hAnsi="Calibri"/>
                <w:sz w:val="20"/>
                <w:szCs w:val="20"/>
              </w:rPr>
              <w:t xml:space="preserve"> Arturo Antonio Perera Cortés.</w:t>
            </w:r>
          </w:p>
          <w:p w:rsidR="0069152A" w:rsidRDefault="0004636E" w:rsidP="00851FE8">
            <w:pPr>
              <w:ind w:hanging="2"/>
              <w:jc w:val="both"/>
              <w:rPr>
                <w:rFonts w:ascii="Calibri" w:hAnsi="Calibri"/>
                <w:sz w:val="20"/>
                <w:szCs w:val="20"/>
              </w:rPr>
            </w:pPr>
            <w:hyperlink r:id="rId17" w:history="1">
              <w:r w:rsidR="00A71522" w:rsidRPr="00B20DB3">
                <w:rPr>
                  <w:rStyle w:val="Hipervnculo"/>
                  <w:rFonts w:ascii="Calibri" w:hAnsi="Calibri"/>
                  <w:sz w:val="20"/>
                  <w:szCs w:val="20"/>
                </w:rPr>
                <w:t>aperera@guanajuato.gob.mx</w:t>
              </w:r>
            </w:hyperlink>
            <w:r w:rsidR="00A71522">
              <w:rPr>
                <w:rFonts w:ascii="Calibri" w:hAnsi="Calibri"/>
                <w:sz w:val="20"/>
                <w:szCs w:val="20"/>
              </w:rPr>
              <w:t xml:space="preserve"> </w:t>
            </w:r>
          </w:p>
          <w:p w:rsidR="0069152A" w:rsidRDefault="0069152A" w:rsidP="00851FE8">
            <w:pPr>
              <w:ind w:hanging="2"/>
              <w:jc w:val="both"/>
              <w:rPr>
                <w:rFonts w:ascii="Calibri" w:hAnsi="Calibri"/>
                <w:sz w:val="20"/>
                <w:szCs w:val="20"/>
              </w:rPr>
            </w:pPr>
            <w:r>
              <w:rPr>
                <w:rFonts w:ascii="Calibri" w:hAnsi="Calibri"/>
                <w:sz w:val="20"/>
                <w:szCs w:val="20"/>
              </w:rPr>
              <w:t>Tel.-</w:t>
            </w:r>
            <w:r w:rsidR="00851FE8">
              <w:rPr>
                <w:rFonts w:ascii="Calibri" w:hAnsi="Calibri"/>
                <w:sz w:val="20"/>
                <w:szCs w:val="20"/>
              </w:rPr>
              <w:t xml:space="preserve"> 473 120 1234</w:t>
            </w:r>
          </w:p>
          <w:p w:rsidR="0069152A" w:rsidRPr="00467354" w:rsidRDefault="0069152A" w:rsidP="00625CF9">
            <w:pPr>
              <w:ind w:hanging="2"/>
              <w:jc w:val="both"/>
              <w:rPr>
                <w:rFonts w:ascii="Calibri" w:hAnsi="Calibri"/>
                <w:sz w:val="20"/>
                <w:szCs w:val="20"/>
              </w:rPr>
            </w:pPr>
            <w:r>
              <w:rPr>
                <w:rFonts w:ascii="Calibri" w:hAnsi="Calibri"/>
                <w:sz w:val="20"/>
                <w:szCs w:val="20"/>
              </w:rPr>
              <w:t>Horario de recepción de lunes a viernes de 9:00 a 14:00 hrs.</w:t>
            </w:r>
          </w:p>
        </w:tc>
      </w:tr>
    </w:tbl>
    <w:p w:rsidR="00A631ED" w:rsidRDefault="00A631ED" w:rsidP="00774FB4">
      <w:pPr>
        <w:jc w:val="both"/>
        <w:rPr>
          <w:rFonts w:ascii="Calibri" w:hAnsi="Calibri"/>
          <w:sz w:val="22"/>
          <w:szCs w:val="20"/>
        </w:rPr>
      </w:pPr>
    </w:p>
    <w:p w:rsidR="00851FE8" w:rsidRDefault="00851FE8" w:rsidP="00774FB4">
      <w:pPr>
        <w:jc w:val="both"/>
        <w:rPr>
          <w:rFonts w:ascii="Calibri" w:hAnsi="Calibri"/>
          <w:sz w:val="22"/>
          <w:szCs w:val="20"/>
        </w:rPr>
      </w:pPr>
      <w:r>
        <w:rPr>
          <w:rFonts w:ascii="Calibri" w:hAnsi="Calibri"/>
          <w:sz w:val="22"/>
          <w:szCs w:val="20"/>
        </w:rPr>
        <w:t>Para la part</w:t>
      </w:r>
      <w:r w:rsidR="0054524F">
        <w:rPr>
          <w:rFonts w:ascii="Calibri" w:hAnsi="Calibri"/>
          <w:sz w:val="22"/>
          <w:szCs w:val="20"/>
        </w:rPr>
        <w:t>ida 3 deberá considerar 2 años de</w:t>
      </w:r>
      <w:r>
        <w:rPr>
          <w:rFonts w:ascii="Calibri" w:hAnsi="Calibri"/>
          <w:sz w:val="22"/>
          <w:szCs w:val="20"/>
        </w:rPr>
        <w:t xml:space="preserve"> mantenimiento y </w:t>
      </w:r>
      <w:r w:rsidR="0054524F">
        <w:rPr>
          <w:rFonts w:ascii="Calibri" w:hAnsi="Calibri"/>
          <w:sz w:val="22"/>
          <w:szCs w:val="20"/>
        </w:rPr>
        <w:t xml:space="preserve">en </w:t>
      </w:r>
      <w:r>
        <w:rPr>
          <w:rFonts w:ascii="Calibri" w:hAnsi="Calibri"/>
          <w:sz w:val="22"/>
          <w:szCs w:val="20"/>
        </w:rPr>
        <w:t>garantía.</w:t>
      </w:r>
    </w:p>
    <w:p w:rsidR="00851FE8" w:rsidRDefault="00851FE8" w:rsidP="00774FB4">
      <w:pPr>
        <w:jc w:val="both"/>
        <w:rPr>
          <w:rFonts w:ascii="Calibri" w:hAnsi="Calibri"/>
          <w:sz w:val="22"/>
          <w:szCs w:val="20"/>
        </w:rPr>
      </w:pPr>
    </w:p>
    <w:p w:rsidR="00774FB4" w:rsidRDefault="00774FB4" w:rsidP="00774FB4">
      <w:pPr>
        <w:jc w:val="both"/>
        <w:rPr>
          <w:rFonts w:ascii="Calibri" w:hAnsi="Calibri"/>
          <w:sz w:val="22"/>
          <w:szCs w:val="20"/>
        </w:rPr>
      </w:pPr>
      <w:r>
        <w:rPr>
          <w:rFonts w:ascii="Calibri" w:hAnsi="Calibri"/>
          <w:sz w:val="22"/>
          <w:szCs w:val="20"/>
        </w:rPr>
        <w:t xml:space="preserve">Deberá considerar </w:t>
      </w:r>
      <w:r w:rsidR="00A631ED">
        <w:rPr>
          <w:rFonts w:ascii="Calibri" w:hAnsi="Calibri"/>
          <w:sz w:val="22"/>
          <w:szCs w:val="20"/>
        </w:rPr>
        <w:t>instalación y puesta a punto para la partida 4</w:t>
      </w:r>
      <w:r w:rsidR="00DD20BD">
        <w:rPr>
          <w:rFonts w:ascii="Calibri" w:hAnsi="Calibri"/>
          <w:sz w:val="22"/>
          <w:szCs w:val="20"/>
        </w:rPr>
        <w:t>, en las instalaciones de la Comisión Estatal de Atención Integral a Víctimas</w:t>
      </w:r>
      <w:r w:rsidR="00A631ED">
        <w:rPr>
          <w:rFonts w:ascii="Calibri" w:hAnsi="Calibri"/>
          <w:sz w:val="22"/>
          <w:szCs w:val="20"/>
        </w:rPr>
        <w:t>.</w:t>
      </w:r>
      <w:r>
        <w:rPr>
          <w:rFonts w:ascii="Calibri" w:hAnsi="Calibri"/>
          <w:sz w:val="22"/>
          <w:szCs w:val="20"/>
        </w:rPr>
        <w:t xml:space="preserve"> </w:t>
      </w:r>
    </w:p>
    <w:p w:rsidR="00E87941" w:rsidRDefault="00E87941">
      <w:pPr>
        <w:ind w:left="720"/>
        <w:jc w:val="both"/>
        <w:rPr>
          <w:rFonts w:ascii="Calibri" w:eastAsia="Calibri" w:hAnsi="Calibri" w:cs="Calibri"/>
          <w:b/>
          <w:i/>
          <w:sz w:val="22"/>
          <w:szCs w:val="22"/>
        </w:rPr>
      </w:pPr>
    </w:p>
    <w:p w:rsidR="0054524F" w:rsidRDefault="0054524F">
      <w:pPr>
        <w:ind w:left="720"/>
        <w:jc w:val="both"/>
        <w:rPr>
          <w:rFonts w:ascii="Calibri" w:eastAsia="Calibri" w:hAnsi="Calibri" w:cs="Calibri"/>
          <w:b/>
          <w:i/>
          <w:sz w:val="22"/>
          <w:szCs w:val="22"/>
        </w:rPr>
      </w:pPr>
    </w:p>
    <w:p w:rsidR="0054524F" w:rsidRDefault="0054524F">
      <w:pPr>
        <w:ind w:left="720"/>
        <w:jc w:val="both"/>
        <w:rPr>
          <w:rFonts w:ascii="Calibri" w:eastAsia="Calibri" w:hAnsi="Calibri" w:cs="Calibri"/>
          <w:b/>
          <w:i/>
          <w:sz w:val="22"/>
          <w:szCs w:val="22"/>
        </w:rPr>
      </w:pPr>
    </w:p>
    <w:p w:rsidR="0054524F" w:rsidRDefault="0054524F">
      <w:pPr>
        <w:ind w:left="720"/>
        <w:jc w:val="both"/>
        <w:rPr>
          <w:rFonts w:ascii="Calibri" w:eastAsia="Calibri" w:hAnsi="Calibri" w:cs="Calibri"/>
          <w:b/>
          <w:i/>
          <w:sz w:val="22"/>
          <w:szCs w:val="22"/>
        </w:rPr>
      </w:pPr>
    </w:p>
    <w:p w:rsidR="00E87941" w:rsidRDefault="00A631ED">
      <w:pPr>
        <w:numPr>
          <w:ilvl w:val="0"/>
          <w:numId w:val="5"/>
        </w:numPr>
        <w:jc w:val="both"/>
        <w:rPr>
          <w:rFonts w:ascii="Calibri" w:eastAsia="Calibri" w:hAnsi="Calibri" w:cs="Calibri"/>
          <w:b/>
          <w:i/>
          <w:sz w:val="22"/>
          <w:szCs w:val="22"/>
        </w:rPr>
      </w:pPr>
      <w:r>
        <w:rPr>
          <w:rFonts w:ascii="Calibri" w:eastAsia="Calibri" w:hAnsi="Calibri" w:cs="Calibri"/>
          <w:b/>
          <w:i/>
          <w:sz w:val="22"/>
          <w:szCs w:val="22"/>
        </w:rPr>
        <w:lastRenderedPageBreak/>
        <w:t>Capacitación</w:t>
      </w:r>
      <w:r w:rsidR="00676371">
        <w:rPr>
          <w:rFonts w:ascii="Calibri" w:eastAsia="Calibri" w:hAnsi="Calibri" w:cs="Calibri"/>
          <w:b/>
          <w:i/>
          <w:sz w:val="22"/>
          <w:szCs w:val="22"/>
        </w:rPr>
        <w:t>, partida 3.</w:t>
      </w:r>
    </w:p>
    <w:p w:rsidR="00E87941" w:rsidRDefault="00E87941">
      <w:pPr>
        <w:pBdr>
          <w:top w:val="nil"/>
          <w:left w:val="nil"/>
          <w:bottom w:val="nil"/>
          <w:right w:val="nil"/>
          <w:between w:val="nil"/>
        </w:pBdr>
        <w:jc w:val="both"/>
        <w:rPr>
          <w:rFonts w:ascii="Calibri" w:eastAsia="Calibri" w:hAnsi="Calibri" w:cs="Calibri"/>
          <w:color w:val="000000"/>
          <w:sz w:val="22"/>
          <w:szCs w:val="22"/>
        </w:rPr>
      </w:pPr>
    </w:p>
    <w:p w:rsidR="00E87941" w:rsidRDefault="00A631E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deberán considerar que se solicita </w:t>
      </w:r>
      <w:r w:rsidRPr="0054524F">
        <w:rPr>
          <w:rFonts w:ascii="Calibri" w:eastAsia="Calibri" w:hAnsi="Calibri" w:cs="Calibri"/>
          <w:b/>
          <w:color w:val="000000"/>
          <w:sz w:val="22"/>
          <w:szCs w:val="22"/>
        </w:rPr>
        <w:t xml:space="preserve">capacitación </w:t>
      </w:r>
      <w:r>
        <w:rPr>
          <w:rFonts w:ascii="Calibri" w:eastAsia="Calibri" w:hAnsi="Calibri" w:cs="Calibri"/>
          <w:color w:val="000000"/>
          <w:sz w:val="22"/>
          <w:szCs w:val="22"/>
        </w:rPr>
        <w:t xml:space="preserve">de por lo menos 4 horas para el personal  de la </w:t>
      </w:r>
      <w:r w:rsidRPr="00B04506">
        <w:rPr>
          <w:rFonts w:ascii="Calibri" w:eastAsia="Calibri" w:hAnsi="Calibri" w:cs="Calibri"/>
          <w:color w:val="000000"/>
          <w:sz w:val="22"/>
          <w:szCs w:val="22"/>
        </w:rPr>
        <w:t xml:space="preserve">dependencia </w:t>
      </w:r>
      <w:r w:rsidR="00B04506" w:rsidRPr="00B04506">
        <w:rPr>
          <w:rFonts w:ascii="Calibri" w:eastAsia="Calibri" w:hAnsi="Calibri" w:cs="Calibri"/>
          <w:color w:val="000000"/>
          <w:sz w:val="22"/>
          <w:szCs w:val="22"/>
        </w:rPr>
        <w:t>(al menos 6</w:t>
      </w:r>
      <w:r w:rsidRPr="00B04506">
        <w:rPr>
          <w:rFonts w:ascii="Calibri" w:eastAsia="Calibri" w:hAnsi="Calibri" w:cs="Calibri"/>
          <w:color w:val="000000"/>
          <w:sz w:val="22"/>
          <w:szCs w:val="22"/>
        </w:rPr>
        <w:t xml:space="preserve"> personas) acerca</w:t>
      </w:r>
      <w:r>
        <w:rPr>
          <w:rFonts w:ascii="Calibri" w:eastAsia="Calibri" w:hAnsi="Calibri" w:cs="Calibri"/>
          <w:color w:val="000000"/>
          <w:sz w:val="22"/>
          <w:szCs w:val="22"/>
        </w:rPr>
        <w:t xml:space="preserve"> del uso, operación y mantenimiento del bien comprendido en la partida </w:t>
      </w:r>
      <w:r w:rsidR="00676371">
        <w:rPr>
          <w:rFonts w:ascii="Calibri" w:eastAsia="Calibri" w:hAnsi="Calibri" w:cs="Calibri"/>
          <w:color w:val="000000"/>
          <w:sz w:val="22"/>
          <w:szCs w:val="22"/>
        </w:rPr>
        <w:t>3</w:t>
      </w:r>
      <w:r>
        <w:rPr>
          <w:rFonts w:ascii="Calibri" w:eastAsia="Calibri" w:hAnsi="Calibri" w:cs="Calibri"/>
          <w:color w:val="000000"/>
          <w:sz w:val="22"/>
          <w:szCs w:val="22"/>
        </w:rPr>
        <w:t xml:space="preserve">  del </w:t>
      </w:r>
      <w:r w:rsidRPr="00970B6D">
        <w:rPr>
          <w:rFonts w:ascii="Calibri" w:eastAsia="Calibri" w:hAnsi="Calibri" w:cs="Calibri"/>
          <w:color w:val="000000"/>
          <w:sz w:val="22"/>
          <w:szCs w:val="22"/>
        </w:rPr>
        <w:t>Anexo</w:t>
      </w:r>
      <w:r w:rsidR="00676371" w:rsidRPr="00970B6D">
        <w:rPr>
          <w:rFonts w:ascii="Calibri" w:eastAsia="Calibri" w:hAnsi="Calibri" w:cs="Calibri"/>
          <w:color w:val="000000"/>
          <w:sz w:val="22"/>
          <w:szCs w:val="22"/>
        </w:rPr>
        <w:t xml:space="preserve"> I</w:t>
      </w:r>
      <w:r w:rsidRPr="00970B6D">
        <w:rPr>
          <w:rFonts w:ascii="Calibri" w:eastAsia="Calibri" w:hAnsi="Calibri" w:cs="Calibri"/>
          <w:color w:val="000000"/>
          <w:sz w:val="22"/>
          <w:szCs w:val="22"/>
        </w:rPr>
        <w:t>, la cual deberá dar comienzo al término de la entrega,  cubriendo el licitante adjudicado los costos asociados</w:t>
      </w:r>
      <w:r>
        <w:rPr>
          <w:rFonts w:ascii="Calibri" w:eastAsia="Calibri" w:hAnsi="Calibri" w:cs="Calibri"/>
          <w:color w:val="000000"/>
          <w:sz w:val="22"/>
          <w:szCs w:val="22"/>
        </w:rPr>
        <w:t xml:space="preserve"> a la misma, tales como material didáctico, instrumentos de evaluación,  y demás que </w:t>
      </w:r>
      <w:r w:rsidRPr="00970B6D">
        <w:rPr>
          <w:rFonts w:ascii="Calibri" w:eastAsia="Calibri" w:hAnsi="Calibri" w:cs="Calibri"/>
          <w:color w:val="000000"/>
          <w:sz w:val="22"/>
          <w:szCs w:val="22"/>
        </w:rPr>
        <w:t>sean necesarios.</w:t>
      </w:r>
      <w:r w:rsidR="00676371" w:rsidRPr="00970B6D">
        <w:rPr>
          <w:rFonts w:ascii="Calibri" w:eastAsia="Calibri" w:hAnsi="Calibri" w:cs="Calibri"/>
          <w:color w:val="000000"/>
          <w:sz w:val="22"/>
          <w:szCs w:val="22"/>
        </w:rPr>
        <w:t xml:space="preserve"> Se impartirá de manera presencial en</w:t>
      </w:r>
      <w:r w:rsidR="00BB1864" w:rsidRPr="00970B6D">
        <w:rPr>
          <w:rFonts w:ascii="Calibri" w:eastAsia="Calibri" w:hAnsi="Calibri" w:cs="Calibri"/>
          <w:color w:val="000000"/>
          <w:sz w:val="22"/>
          <w:szCs w:val="22"/>
        </w:rPr>
        <w:t xml:space="preserve"> las instalaciones de </w:t>
      </w:r>
      <w:r w:rsidR="00970B6D" w:rsidRPr="00970B6D">
        <w:rPr>
          <w:rFonts w:ascii="Calibri" w:eastAsia="Calibri" w:hAnsi="Calibri" w:cs="Calibri"/>
          <w:color w:val="000000"/>
          <w:sz w:val="22"/>
          <w:szCs w:val="22"/>
        </w:rPr>
        <w:t>la Dirección General del Sistema Penitenciario, Carr. Guanajuato-Juventino Rosas, Km 7.5 Guanajuato, Gto.</w:t>
      </w:r>
    </w:p>
    <w:p w:rsidR="00E87941" w:rsidRDefault="00E87941">
      <w:pPr>
        <w:jc w:val="both"/>
        <w:rPr>
          <w:rFonts w:ascii="Calibri" w:eastAsia="Calibri" w:hAnsi="Calibri" w:cs="Calibri"/>
          <w:b/>
          <w:i/>
          <w:sz w:val="22"/>
          <w:szCs w:val="22"/>
        </w:rPr>
      </w:pPr>
    </w:p>
    <w:p w:rsidR="00E87941" w:rsidRDefault="00A631ED">
      <w:pPr>
        <w:numPr>
          <w:ilvl w:val="0"/>
          <w:numId w:val="9"/>
        </w:numPr>
        <w:jc w:val="both"/>
        <w:rPr>
          <w:rFonts w:ascii="Calibri" w:eastAsia="Calibri" w:hAnsi="Calibri" w:cs="Calibri"/>
          <w:b/>
          <w:i/>
          <w:sz w:val="22"/>
          <w:szCs w:val="22"/>
        </w:rPr>
      </w:pPr>
      <w:r>
        <w:rPr>
          <w:rFonts w:ascii="Calibri" w:eastAsia="Calibri" w:hAnsi="Calibri" w:cs="Calibri"/>
          <w:b/>
          <w:i/>
          <w:sz w:val="22"/>
          <w:szCs w:val="22"/>
        </w:rPr>
        <w:t>Transporte</w:t>
      </w:r>
    </w:p>
    <w:p w:rsidR="00E87941" w:rsidRDefault="00E87941">
      <w:pPr>
        <w:jc w:val="both"/>
        <w:rPr>
          <w:rFonts w:ascii="Calibri" w:eastAsia="Calibri" w:hAnsi="Calibri" w:cs="Calibri"/>
          <w:b/>
          <w:sz w:val="22"/>
          <w:szCs w:val="22"/>
        </w:rPr>
      </w:pPr>
    </w:p>
    <w:p w:rsidR="00E87941" w:rsidRDefault="00A631ED">
      <w:pPr>
        <w:jc w:val="both"/>
        <w:rPr>
          <w:rFonts w:ascii="Calibri" w:eastAsia="Calibri" w:hAnsi="Calibri" w:cs="Calibri"/>
          <w:sz w:val="22"/>
          <w:szCs w:val="22"/>
        </w:rPr>
      </w:pPr>
      <w:r>
        <w:rPr>
          <w:rFonts w:ascii="Calibri" w:eastAsia="Calibri" w:hAnsi="Calibri" w:cs="Calibri"/>
          <w:sz w:val="22"/>
          <w:szCs w:val="22"/>
        </w:rPr>
        <w:t>El transporte será resp</w:t>
      </w:r>
      <w:r w:rsidR="00976AFE">
        <w:rPr>
          <w:rFonts w:ascii="Calibri" w:eastAsia="Calibri" w:hAnsi="Calibri" w:cs="Calibri"/>
          <w:sz w:val="22"/>
          <w:szCs w:val="22"/>
        </w:rPr>
        <w:t>onsabilidad del (los) licitante(</w:t>
      </w:r>
      <w:r>
        <w:rPr>
          <w:rFonts w:ascii="Calibri" w:eastAsia="Calibri" w:hAnsi="Calibri" w:cs="Calibri"/>
          <w:sz w:val="22"/>
          <w:szCs w:val="22"/>
        </w:rPr>
        <w:t xml:space="preserve">s) ganador(es),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rsidR="00E87941" w:rsidRDefault="00E87941">
      <w:pPr>
        <w:jc w:val="both"/>
        <w:rPr>
          <w:rFonts w:ascii="Calibri" w:eastAsia="Calibri" w:hAnsi="Calibri" w:cs="Calibri"/>
          <w:sz w:val="18"/>
          <w:szCs w:val="18"/>
        </w:rPr>
      </w:pPr>
    </w:p>
    <w:p w:rsidR="00E87941" w:rsidRDefault="00A631E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rsidR="00E87941" w:rsidRDefault="00E87941">
      <w:pPr>
        <w:jc w:val="both"/>
        <w:rPr>
          <w:rFonts w:ascii="Calibri" w:eastAsia="Calibri" w:hAnsi="Calibri" w:cs="Calibri"/>
          <w:sz w:val="22"/>
          <w:szCs w:val="22"/>
        </w:rPr>
      </w:pPr>
    </w:p>
    <w:p w:rsidR="00E87941" w:rsidRDefault="00A631ED">
      <w:pPr>
        <w:numPr>
          <w:ilvl w:val="0"/>
          <w:numId w:val="17"/>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rsidR="00E87941" w:rsidRDefault="00E87941">
      <w:pPr>
        <w:ind w:left="284"/>
        <w:jc w:val="both"/>
        <w:rPr>
          <w:rFonts w:ascii="Calibri" w:eastAsia="Calibri" w:hAnsi="Calibri" w:cs="Calibri"/>
          <w:b/>
          <w:sz w:val="22"/>
          <w:szCs w:val="22"/>
        </w:rPr>
      </w:pPr>
    </w:p>
    <w:p w:rsidR="00E87941" w:rsidRDefault="00A631ED">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rsidR="00E87941" w:rsidRDefault="00E87941">
      <w:pPr>
        <w:jc w:val="both"/>
        <w:rPr>
          <w:rFonts w:ascii="Calibri" w:eastAsia="Calibri" w:hAnsi="Calibri" w:cs="Calibri"/>
          <w:sz w:val="22"/>
          <w:szCs w:val="22"/>
        </w:rPr>
      </w:pPr>
    </w:p>
    <w:p w:rsidR="00E87941" w:rsidRDefault="00A631E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rsidR="00E87941" w:rsidRDefault="00E87941">
      <w:pPr>
        <w:pBdr>
          <w:top w:val="nil"/>
          <w:left w:val="nil"/>
          <w:bottom w:val="nil"/>
          <w:right w:val="nil"/>
          <w:between w:val="nil"/>
        </w:pBdr>
        <w:ind w:left="432"/>
        <w:jc w:val="both"/>
        <w:rPr>
          <w:rFonts w:ascii="Calibri" w:eastAsia="Calibri" w:hAnsi="Calibri" w:cs="Calibri"/>
          <w:color w:val="000000"/>
          <w:sz w:val="22"/>
          <w:szCs w:val="22"/>
        </w:rPr>
      </w:pPr>
    </w:p>
    <w:p w:rsidR="00E87941" w:rsidRDefault="00A631ED">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rsidR="00E87941" w:rsidRDefault="00E87941">
      <w:pPr>
        <w:pBdr>
          <w:top w:val="nil"/>
          <w:left w:val="nil"/>
          <w:bottom w:val="nil"/>
          <w:right w:val="nil"/>
          <w:between w:val="nil"/>
        </w:pBdr>
        <w:ind w:left="720"/>
        <w:jc w:val="both"/>
        <w:rPr>
          <w:rFonts w:ascii="Calibri" w:eastAsia="Calibri" w:hAnsi="Calibri" w:cs="Calibri"/>
          <w:color w:val="000000"/>
          <w:sz w:val="22"/>
          <w:szCs w:val="22"/>
        </w:rPr>
      </w:pPr>
    </w:p>
    <w:p w:rsidR="00E87941" w:rsidRDefault="00A631ED">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rsidR="00DD20BD" w:rsidRDefault="00DD20BD">
      <w:pPr>
        <w:pBdr>
          <w:top w:val="nil"/>
          <w:left w:val="nil"/>
          <w:bottom w:val="nil"/>
          <w:right w:val="nil"/>
          <w:between w:val="nil"/>
        </w:pBdr>
        <w:ind w:left="720"/>
        <w:jc w:val="both"/>
        <w:rPr>
          <w:rFonts w:ascii="Calibri" w:eastAsia="Calibri" w:hAnsi="Calibri" w:cs="Calibri"/>
          <w:color w:val="000000"/>
          <w:sz w:val="22"/>
          <w:szCs w:val="22"/>
        </w:rPr>
      </w:pPr>
    </w:p>
    <w:p w:rsidR="00E87941" w:rsidRDefault="00A631ED">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rsidR="00625CF9" w:rsidRDefault="00625CF9">
      <w:pPr>
        <w:pBdr>
          <w:top w:val="nil"/>
          <w:left w:val="nil"/>
          <w:bottom w:val="nil"/>
          <w:right w:val="nil"/>
          <w:between w:val="nil"/>
        </w:pBdr>
        <w:ind w:left="720"/>
        <w:jc w:val="both"/>
        <w:rPr>
          <w:rFonts w:ascii="Calibri" w:eastAsia="Calibri" w:hAnsi="Calibri" w:cs="Calibri"/>
          <w:color w:val="000000"/>
          <w:sz w:val="22"/>
          <w:szCs w:val="22"/>
        </w:rPr>
      </w:pPr>
    </w:p>
    <w:p w:rsidR="00976AFE" w:rsidRPr="00970B6D" w:rsidRDefault="00976AFE" w:rsidP="00976AFE">
      <w:pPr>
        <w:numPr>
          <w:ilvl w:val="1"/>
          <w:numId w:val="15"/>
        </w:numPr>
        <w:pBdr>
          <w:top w:val="nil"/>
          <w:left w:val="nil"/>
          <w:bottom w:val="nil"/>
          <w:right w:val="nil"/>
          <w:between w:val="nil"/>
        </w:pBdr>
        <w:jc w:val="both"/>
        <w:rPr>
          <w:rFonts w:ascii="Calibri" w:eastAsia="Calibri" w:hAnsi="Calibri" w:cs="Calibri"/>
          <w:b/>
          <w:color w:val="222222"/>
          <w:sz w:val="22"/>
          <w:szCs w:val="22"/>
        </w:rPr>
      </w:pPr>
      <w:r w:rsidRPr="00970B6D">
        <w:rPr>
          <w:rFonts w:ascii="Calibri" w:eastAsia="Calibri" w:hAnsi="Calibri" w:cs="Calibri"/>
          <w:color w:val="000000"/>
          <w:sz w:val="22"/>
          <w:szCs w:val="22"/>
        </w:rPr>
        <w:t xml:space="preserve">Currículum de la empresa o de la persona física licitante. </w:t>
      </w:r>
    </w:p>
    <w:p w:rsidR="00976AFE" w:rsidRPr="00976AFE" w:rsidRDefault="00976AFE" w:rsidP="00976AFE">
      <w:pPr>
        <w:pBdr>
          <w:top w:val="nil"/>
          <w:left w:val="nil"/>
          <w:bottom w:val="nil"/>
          <w:right w:val="nil"/>
          <w:between w:val="nil"/>
        </w:pBdr>
        <w:ind w:left="720"/>
        <w:jc w:val="both"/>
        <w:rPr>
          <w:rFonts w:ascii="Calibri" w:eastAsia="Calibri" w:hAnsi="Calibri" w:cs="Calibri"/>
          <w:b/>
          <w:color w:val="222222"/>
          <w:sz w:val="22"/>
          <w:szCs w:val="22"/>
          <w:highlight w:val="white"/>
        </w:rPr>
      </w:pPr>
      <w:r w:rsidRPr="00976AFE">
        <w:rPr>
          <w:rFonts w:ascii="Calibri" w:eastAsia="Calibri" w:hAnsi="Calibri" w:cs="Calibri"/>
          <w:color w:val="000000"/>
          <w:sz w:val="22"/>
          <w:szCs w:val="22"/>
          <w:highlight w:val="yellow"/>
        </w:rPr>
        <w:t xml:space="preserve"> </w:t>
      </w:r>
    </w:p>
    <w:p w:rsidR="00E87941" w:rsidRDefault="00A631ED">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w:t>
      </w:r>
      <w:r>
        <w:rPr>
          <w:rFonts w:ascii="Calibri" w:eastAsia="Calibri" w:hAnsi="Calibri" w:cs="Calibri"/>
          <w:color w:val="222222"/>
          <w:sz w:val="22"/>
          <w:szCs w:val="22"/>
          <w:highlight w:val="white"/>
        </w:rPr>
        <w:lastRenderedPageBreak/>
        <w:t>comprobando con ello que todos los datos coinciden con la opinión impresa entregada como parte de la propuesta técnica.</w:t>
      </w:r>
    </w:p>
    <w:p w:rsidR="00E87941" w:rsidRDefault="00E87941">
      <w:pPr>
        <w:pBdr>
          <w:top w:val="nil"/>
          <w:left w:val="nil"/>
          <w:bottom w:val="nil"/>
          <w:right w:val="nil"/>
          <w:between w:val="nil"/>
        </w:pBdr>
        <w:jc w:val="both"/>
        <w:rPr>
          <w:rFonts w:ascii="Calibri" w:eastAsia="Calibri" w:hAnsi="Calibri" w:cs="Calibri"/>
          <w:color w:val="000000"/>
          <w:sz w:val="22"/>
          <w:szCs w:val="22"/>
        </w:rPr>
      </w:pPr>
    </w:p>
    <w:p w:rsidR="00E87941" w:rsidRDefault="00A631ED">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Documento donde el licitante y su representante, en caso de ser persona moral, manifiesta bajo protesta de decir verdad que cuenta con facultad legal y capacidades suficientes para participar y/o suscribir </w:t>
      </w:r>
      <w:r w:rsidRPr="00976AFE">
        <w:rPr>
          <w:rFonts w:ascii="Calibri" w:eastAsia="Calibri" w:hAnsi="Calibri" w:cs="Calibri"/>
          <w:color w:val="000000"/>
          <w:sz w:val="22"/>
          <w:szCs w:val="22"/>
        </w:rPr>
        <w:t>contratos por sí misma o a nombre de su representada, indicando los datos generales de los documentos notariales que sustenten lo anterior; en caso de ser persona física aplica lo respectivo.</w:t>
      </w:r>
      <w:r w:rsidRPr="00976AFE">
        <w:rPr>
          <w:rFonts w:ascii="Calibri" w:eastAsia="Calibri" w:hAnsi="Calibri" w:cs="Calibri"/>
          <w:b/>
          <w:color w:val="000000"/>
          <w:sz w:val="22"/>
          <w:szCs w:val="22"/>
        </w:rPr>
        <w:t xml:space="preserve"> ANEXO E.</w:t>
      </w:r>
    </w:p>
    <w:p w:rsidR="00E87941" w:rsidRDefault="00E87941">
      <w:pPr>
        <w:pBdr>
          <w:top w:val="nil"/>
          <w:left w:val="nil"/>
          <w:bottom w:val="nil"/>
          <w:right w:val="nil"/>
          <w:between w:val="nil"/>
        </w:pBdr>
        <w:ind w:left="720"/>
        <w:jc w:val="both"/>
        <w:rPr>
          <w:rFonts w:ascii="Calibri" w:eastAsia="Calibri" w:hAnsi="Calibri" w:cs="Calibri"/>
          <w:color w:val="000000"/>
          <w:sz w:val="22"/>
          <w:szCs w:val="22"/>
        </w:rPr>
      </w:pPr>
    </w:p>
    <w:p w:rsidR="00E87941" w:rsidRDefault="00A631ED">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Copia simple los documentos legales con los cuales acredita su constitución y la personalidad de su representante o apoderado legal, tales como: acta constitutiva notariada e inscrita en el Registro Público de la Propiedad y del Comercio, así como su última modificación en su caso, y, el instrumento en que conste el poder que acredite la representación. En caso de ser persona física, deberá presentar cédula de identificación fiscal en original o copia certificada para cotejo y copia simple,  identificación oficial (credencial para votar o cartilla militar o licencia de conducir o pasaporte) y CURP.</w:t>
      </w:r>
    </w:p>
    <w:p w:rsidR="00E87941" w:rsidRDefault="00A631ED">
      <w:pPr>
        <w:spacing w:before="240" w:after="240"/>
        <w:ind w:left="720"/>
        <w:jc w:val="both"/>
        <w:rPr>
          <w:rFonts w:ascii="Calibri" w:eastAsia="Calibri" w:hAnsi="Calibri" w:cs="Calibri"/>
          <w:sz w:val="22"/>
          <w:szCs w:val="22"/>
        </w:rPr>
      </w:pPr>
      <w:bookmarkStart w:id="0" w:name="_heading=h.hhkpfxwvjig" w:colFirst="0" w:colLast="0"/>
      <w:bookmarkEnd w:id="0"/>
      <w:r>
        <w:rPr>
          <w:rFonts w:ascii="Calibri" w:eastAsia="Calibri" w:hAnsi="Calibri" w:cs="Calibri"/>
          <w:b/>
          <w:sz w:val="22"/>
          <w:szCs w:val="22"/>
        </w:rPr>
        <w:t>Nota</w:t>
      </w:r>
      <w:r w:rsidR="004650EA">
        <w:rPr>
          <w:rFonts w:ascii="Calibri" w:eastAsia="Calibri" w:hAnsi="Calibri" w:cs="Calibri"/>
          <w:b/>
          <w:sz w:val="22"/>
          <w:szCs w:val="22"/>
        </w:rPr>
        <w:t>:</w:t>
      </w:r>
      <w:r w:rsidR="004650EA">
        <w:rPr>
          <w:rFonts w:ascii="Arial" w:hAnsi="Arial" w:cs="Arial"/>
          <w:color w:val="202124"/>
          <w:sz w:val="21"/>
          <w:szCs w:val="21"/>
          <w:shd w:val="clear" w:color="auto" w:fill="FFFFFF"/>
        </w:rPr>
        <w:t xml:space="preserve"> </w:t>
      </w:r>
      <w:r w:rsidR="004650EA" w:rsidRPr="004650EA">
        <w:rPr>
          <w:rFonts w:asciiTheme="majorHAnsi" w:hAnsiTheme="majorHAnsi" w:cstheme="majorHAnsi"/>
          <w:color w:val="202124"/>
          <w:sz w:val="21"/>
          <w:szCs w:val="21"/>
          <w:shd w:val="clear" w:color="auto" w:fill="FFFFFF"/>
        </w:rPr>
        <w:t>Todos los instrumentos notariales descritos con anterioridad deberán estar inscritos en el Registro Público de la Propiedad y del Comercio, debiendo acreditar documentalmente dicha inscripción</w:t>
      </w:r>
      <w:r w:rsidR="004650EA">
        <w:rPr>
          <w:rFonts w:asciiTheme="majorHAnsi" w:hAnsiTheme="majorHAnsi" w:cstheme="majorHAnsi"/>
          <w:color w:val="202124"/>
          <w:sz w:val="21"/>
          <w:szCs w:val="21"/>
          <w:shd w:val="clear" w:color="auto" w:fill="FFFFFF"/>
        </w:rPr>
        <w:t>.</w:t>
      </w:r>
    </w:p>
    <w:p w:rsidR="00E87941" w:rsidRPr="004650EA" w:rsidRDefault="00A631ED">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w:t>
      </w:r>
      <w:r>
        <w:rPr>
          <w:rFonts w:ascii="Calibri" w:eastAsia="Calibri" w:hAnsi="Calibri" w:cs="Calibri"/>
          <w:color w:val="222222"/>
          <w:sz w:val="22"/>
          <w:szCs w:val="22"/>
          <w:highlight w:val="white"/>
        </w:rPr>
        <w:t> del Cumplimiento de Obligaciones en </w:t>
      </w:r>
      <w:r>
        <w:rPr>
          <w:rFonts w:ascii="Calibri" w:eastAsia="Calibri" w:hAnsi="Calibri" w:cs="Calibri"/>
          <w:b/>
          <w:color w:val="222222"/>
          <w:sz w:val="22"/>
          <w:szCs w:val="22"/>
          <w:highlight w:val="white"/>
        </w:rPr>
        <w:t>materia de Seguridad Social</w:t>
      </w:r>
      <w:r>
        <w:rPr>
          <w:rFonts w:ascii="Calibri" w:eastAsia="Calibri" w:hAnsi="Calibri" w:cs="Calibri"/>
          <w:color w:val="222222"/>
          <w:sz w:val="22"/>
          <w:szCs w:val="22"/>
          <w:highlight w:val="white"/>
        </w:rPr>
        <w:t>, que alude el Acuerdo número: ACDO.SA1.HCT.101214/281.P.DIR, dictado por el H. Consejo Técnico del </w:t>
      </w:r>
      <w:r>
        <w:rPr>
          <w:rFonts w:ascii="Calibri" w:eastAsia="Calibri" w:hAnsi="Calibri" w:cs="Calibri"/>
          <w:b/>
          <w:color w:val="222222"/>
          <w:sz w:val="22"/>
          <w:szCs w:val="22"/>
          <w:highlight w:val="white"/>
        </w:rPr>
        <w:t>Instituto Mexicano del Seguro Social</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en </w:t>
      </w:r>
      <w:r>
        <w:rPr>
          <w:rFonts w:ascii="Calibri" w:eastAsia="Calibri" w:hAnsi="Calibri" w:cs="Calibri"/>
          <w:b/>
          <w:color w:val="222222"/>
          <w:sz w:val="22"/>
          <w:szCs w:val="22"/>
          <w:highlight w:val="white"/>
          <w:u w:val="single"/>
        </w:rPr>
        <w:t>sentido positiva</w:t>
      </w:r>
      <w:r>
        <w:rPr>
          <w:rFonts w:ascii="Calibri" w:eastAsia="Calibri" w:hAnsi="Calibri" w:cs="Calibri"/>
          <w:b/>
          <w:color w:val="222222"/>
          <w:sz w:val="22"/>
          <w:szCs w:val="22"/>
          <w:highlight w:val="white"/>
        </w:rPr>
        <w:t> </w:t>
      </w:r>
      <w:r>
        <w:rPr>
          <w:rFonts w:ascii="Calibri" w:eastAsia="Calibri" w:hAnsi="Calibri" w:cs="Calibri"/>
          <w:color w:val="222222"/>
          <w:sz w:val="22"/>
          <w:szCs w:val="22"/>
          <w:highlight w:val="white"/>
        </w:rPr>
        <w:t>con </w:t>
      </w:r>
      <w:r>
        <w:rPr>
          <w:rFonts w:ascii="Calibri" w:eastAsia="Calibri" w:hAnsi="Calibri" w:cs="Calibri"/>
          <w:b/>
          <w:color w:val="222222"/>
          <w:sz w:val="22"/>
          <w:szCs w:val="22"/>
          <w:highlight w:val="white"/>
        </w:rPr>
        <w:t>una fecha de expedición no mayor a 30 días naturales anteriores contados a partir del acto de apertura</w:t>
      </w:r>
      <w:r>
        <w:rPr>
          <w:rFonts w:ascii="Calibri" w:eastAsia="Calibri" w:hAnsi="Calibri" w:cs="Calibri"/>
          <w:color w:val="222222"/>
          <w:sz w:val="22"/>
          <w:szCs w:val="22"/>
          <w:highlight w:val="white"/>
        </w:rPr>
        <w:t> de la presente licitación.</w:t>
      </w:r>
    </w:p>
    <w:p w:rsidR="004650EA" w:rsidRDefault="004650EA" w:rsidP="004650EA">
      <w:pPr>
        <w:pBdr>
          <w:top w:val="nil"/>
          <w:left w:val="nil"/>
          <w:bottom w:val="nil"/>
          <w:right w:val="nil"/>
          <w:between w:val="nil"/>
        </w:pBdr>
        <w:ind w:left="720"/>
        <w:jc w:val="both"/>
        <w:rPr>
          <w:rFonts w:ascii="Calibri" w:eastAsia="Calibri" w:hAnsi="Calibri" w:cs="Calibri"/>
          <w:color w:val="222222"/>
          <w:sz w:val="22"/>
          <w:szCs w:val="22"/>
          <w:highlight w:val="white"/>
        </w:rPr>
      </w:pPr>
    </w:p>
    <w:p w:rsidR="004650EA" w:rsidRDefault="004650EA" w:rsidP="004650EA">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E87941" w:rsidRDefault="00E87941">
      <w:pPr>
        <w:pBdr>
          <w:top w:val="nil"/>
          <w:left w:val="nil"/>
          <w:bottom w:val="nil"/>
          <w:right w:val="nil"/>
          <w:between w:val="nil"/>
        </w:pBdr>
        <w:ind w:left="708"/>
        <w:rPr>
          <w:rFonts w:ascii="Calibri" w:eastAsia="Calibri" w:hAnsi="Calibri" w:cs="Calibri"/>
          <w:color w:val="000000"/>
          <w:sz w:val="22"/>
          <w:szCs w:val="22"/>
        </w:rPr>
      </w:pPr>
    </w:p>
    <w:p w:rsidR="00E87941" w:rsidRDefault="00A631ED">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rsidR="004650EA" w:rsidRDefault="004650EA" w:rsidP="004650EA">
      <w:pPr>
        <w:pStyle w:val="Prrafodelista"/>
        <w:rPr>
          <w:rFonts w:ascii="Calibri" w:eastAsia="Calibri" w:hAnsi="Calibri" w:cs="Calibri"/>
          <w:color w:val="000000"/>
          <w:sz w:val="22"/>
          <w:szCs w:val="22"/>
        </w:rPr>
      </w:pPr>
    </w:p>
    <w:p w:rsidR="004650EA" w:rsidRDefault="004650EA" w:rsidP="004650EA">
      <w:pPr>
        <w:pBdr>
          <w:top w:val="nil"/>
          <w:left w:val="nil"/>
          <w:bottom w:val="nil"/>
          <w:right w:val="nil"/>
          <w:between w:val="nil"/>
        </w:pBdr>
        <w:ind w:left="720"/>
        <w:jc w:val="both"/>
        <w:rPr>
          <w:rFonts w:ascii="Calibri" w:eastAsia="Calibri" w:hAnsi="Calibri" w:cs="Calibri"/>
          <w:color w:val="222222"/>
          <w:sz w:val="22"/>
          <w:szCs w:val="22"/>
        </w:rPr>
      </w:pPr>
      <w:r>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4650EA" w:rsidRDefault="004650EA" w:rsidP="004650EA">
      <w:pPr>
        <w:pBdr>
          <w:top w:val="nil"/>
          <w:left w:val="nil"/>
          <w:bottom w:val="nil"/>
          <w:right w:val="nil"/>
          <w:between w:val="nil"/>
        </w:pBdr>
        <w:jc w:val="both"/>
        <w:rPr>
          <w:rFonts w:ascii="Calibri" w:eastAsia="Calibri" w:hAnsi="Calibri" w:cs="Calibri"/>
          <w:color w:val="000000"/>
          <w:sz w:val="22"/>
          <w:szCs w:val="22"/>
        </w:rPr>
      </w:pPr>
    </w:p>
    <w:p w:rsidR="00E87941" w:rsidRDefault="00A631ED">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Carta de declaración de intereses en hoja membretada y debidamente firmada por el representa</w:t>
      </w:r>
      <w:r w:rsidR="00B25153">
        <w:rPr>
          <w:rFonts w:ascii="Calibri" w:eastAsia="Calibri" w:hAnsi="Calibri" w:cs="Calibri"/>
          <w:color w:val="000000"/>
          <w:sz w:val="22"/>
          <w:szCs w:val="22"/>
        </w:rPr>
        <w:t>nte legal acreditado. (</w:t>
      </w:r>
      <w:r w:rsidR="00B25153" w:rsidRPr="00970B6D">
        <w:rPr>
          <w:rFonts w:ascii="Calibri" w:eastAsia="Calibri" w:hAnsi="Calibri" w:cs="Calibri"/>
          <w:b/>
          <w:color w:val="000000"/>
          <w:sz w:val="22"/>
          <w:szCs w:val="22"/>
        </w:rPr>
        <w:t>ANEXO F</w:t>
      </w:r>
      <w:r>
        <w:rPr>
          <w:rFonts w:ascii="Calibri" w:eastAsia="Calibri" w:hAnsi="Calibri" w:cs="Calibri"/>
          <w:color w:val="000000"/>
          <w:sz w:val="22"/>
          <w:szCs w:val="22"/>
        </w:rPr>
        <w:t>)</w:t>
      </w:r>
    </w:p>
    <w:p w:rsidR="00625CF9" w:rsidRDefault="00625CF9" w:rsidP="00625CF9">
      <w:pPr>
        <w:pStyle w:val="Prrafodelista"/>
        <w:rPr>
          <w:rFonts w:ascii="Calibri" w:eastAsia="Calibri" w:hAnsi="Calibri" w:cs="Calibri"/>
          <w:color w:val="000000"/>
          <w:sz w:val="22"/>
          <w:szCs w:val="22"/>
        </w:rPr>
      </w:pPr>
    </w:p>
    <w:p w:rsidR="00E87941" w:rsidRDefault="00A631ED">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inciso </w:t>
      </w:r>
      <w:r w:rsidR="00282A05">
        <w:rPr>
          <w:rFonts w:ascii="Calibri" w:eastAsia="Calibri" w:hAnsi="Calibri" w:cs="Calibri"/>
          <w:color w:val="000000"/>
          <w:sz w:val="22"/>
          <w:szCs w:val="22"/>
        </w:rPr>
        <w:t>y</w:t>
      </w:r>
      <w:r w:rsidRPr="006D7791">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w:t>
      </w:r>
    </w:p>
    <w:p w:rsidR="00E87941" w:rsidRDefault="00E87941">
      <w:pPr>
        <w:pBdr>
          <w:top w:val="nil"/>
          <w:left w:val="nil"/>
          <w:bottom w:val="nil"/>
          <w:right w:val="nil"/>
          <w:between w:val="nil"/>
        </w:pBdr>
        <w:ind w:left="708"/>
        <w:rPr>
          <w:rFonts w:ascii="Calibri" w:eastAsia="Calibri" w:hAnsi="Calibri" w:cs="Calibri"/>
          <w:color w:val="000000"/>
          <w:sz w:val="22"/>
          <w:szCs w:val="22"/>
          <w:highlight w:val="yellow"/>
        </w:rPr>
      </w:pPr>
    </w:p>
    <w:p w:rsidR="00E87941" w:rsidRDefault="00A631ED">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 modelo.</w:t>
      </w:r>
    </w:p>
    <w:p w:rsidR="00E87941" w:rsidRDefault="00E87941">
      <w:pPr>
        <w:pBdr>
          <w:top w:val="nil"/>
          <w:left w:val="nil"/>
          <w:bottom w:val="nil"/>
          <w:right w:val="nil"/>
          <w:between w:val="nil"/>
        </w:pBdr>
        <w:ind w:left="349"/>
        <w:jc w:val="both"/>
        <w:rPr>
          <w:rFonts w:ascii="Calibri" w:eastAsia="Calibri" w:hAnsi="Calibri" w:cs="Calibri"/>
          <w:color w:val="000000"/>
          <w:sz w:val="22"/>
          <w:szCs w:val="22"/>
        </w:rPr>
      </w:pPr>
    </w:p>
    <w:p w:rsidR="00D60E4C" w:rsidRDefault="00A631ED">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en  la partida respectiva. </w:t>
      </w:r>
    </w:p>
    <w:p w:rsidR="00D60E4C" w:rsidRDefault="00D60E4C">
      <w:pPr>
        <w:pBdr>
          <w:top w:val="nil"/>
          <w:left w:val="nil"/>
          <w:bottom w:val="nil"/>
          <w:right w:val="nil"/>
          <w:between w:val="nil"/>
        </w:pBdr>
        <w:ind w:left="709"/>
        <w:jc w:val="both"/>
        <w:rPr>
          <w:rFonts w:ascii="Calibri" w:eastAsia="Calibri" w:hAnsi="Calibri" w:cs="Calibri"/>
          <w:color w:val="000000"/>
          <w:sz w:val="22"/>
          <w:szCs w:val="22"/>
        </w:rPr>
      </w:pPr>
    </w:p>
    <w:p w:rsidR="00E87941" w:rsidRDefault="00A631ED">
      <w:pPr>
        <w:pBdr>
          <w:top w:val="nil"/>
          <w:left w:val="nil"/>
          <w:bottom w:val="nil"/>
          <w:right w:val="nil"/>
          <w:between w:val="nil"/>
        </w:pBdr>
        <w:ind w:left="709"/>
        <w:jc w:val="both"/>
        <w:rPr>
          <w:rFonts w:ascii="Calibri" w:eastAsia="Calibri" w:hAnsi="Calibri" w:cs="Calibri"/>
          <w:color w:val="000000"/>
          <w:sz w:val="22"/>
          <w:szCs w:val="22"/>
        </w:rPr>
      </w:pPr>
      <w:r w:rsidRPr="00970B6D">
        <w:rPr>
          <w:rFonts w:ascii="Calibri" w:eastAsia="Calibri" w:hAnsi="Calibri" w:cs="Calibri"/>
          <w:color w:val="000000"/>
          <w:sz w:val="22"/>
          <w:szCs w:val="22"/>
        </w:rPr>
        <w:t>En caso de que el catálogo indique como opcional alguna característica solicitada por la convocante, deberá indicar expresamente en su propuesta técnica que incluye dicha especificación. En caso de que el catálogo no indique alguna característica solicitada por la convocante, deberá presentar carta  original del fabricante que acredite el cumplimiento de dicha característica.</w:t>
      </w:r>
    </w:p>
    <w:p w:rsidR="00E87941" w:rsidRDefault="00E87941">
      <w:pPr>
        <w:pBdr>
          <w:top w:val="nil"/>
          <w:left w:val="nil"/>
          <w:bottom w:val="nil"/>
          <w:right w:val="nil"/>
          <w:between w:val="nil"/>
        </w:pBdr>
        <w:ind w:left="709"/>
        <w:jc w:val="both"/>
        <w:rPr>
          <w:rFonts w:ascii="Calibri" w:eastAsia="Calibri" w:hAnsi="Calibri" w:cs="Calibri"/>
          <w:color w:val="000000"/>
          <w:sz w:val="22"/>
          <w:szCs w:val="22"/>
        </w:rPr>
      </w:pPr>
    </w:p>
    <w:p w:rsidR="00E87941" w:rsidRDefault="00A631ED">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de fabricante o distribuidor mayorista en que manifieste que el licitante es distribuidor autorizado de los bienes ofertados y que responderá para la aplicación de garantías de fábrica, mano de obra, componentes y/o refacciones, por defectos de fabricación y/o vicios ocultos de los bienes of</w:t>
      </w:r>
      <w:r w:rsidR="00D60E4C">
        <w:rPr>
          <w:rFonts w:ascii="Calibri" w:eastAsia="Calibri" w:hAnsi="Calibri" w:cs="Calibri"/>
          <w:color w:val="000000"/>
          <w:sz w:val="22"/>
          <w:szCs w:val="22"/>
        </w:rPr>
        <w:t>ertados por el licitante, por el</w:t>
      </w:r>
      <w:r>
        <w:rPr>
          <w:rFonts w:ascii="Calibri" w:eastAsia="Calibri" w:hAnsi="Calibri" w:cs="Calibri"/>
          <w:color w:val="000000"/>
          <w:sz w:val="22"/>
          <w:szCs w:val="22"/>
        </w:rPr>
        <w:t xml:space="preserve"> periodo mínimo </w:t>
      </w:r>
      <w:r w:rsidR="00D60E4C">
        <w:rPr>
          <w:rFonts w:ascii="Calibri" w:eastAsia="Calibri" w:hAnsi="Calibri" w:cs="Calibri"/>
          <w:color w:val="000000"/>
          <w:sz w:val="22"/>
          <w:szCs w:val="22"/>
        </w:rPr>
        <w:t>que se indique en cada partida,</w:t>
      </w:r>
      <w:r>
        <w:rPr>
          <w:rFonts w:ascii="Calibri" w:eastAsia="Calibri" w:hAnsi="Calibri" w:cs="Calibri"/>
          <w:color w:val="000000"/>
          <w:sz w:val="22"/>
          <w:szCs w:val="22"/>
        </w:rPr>
        <w:t xml:space="preserve"> a partir de la entrega y en su caso instalación y puesta a punto según se solicite, indicando el número de partida que respalda el documento.</w:t>
      </w:r>
      <w:r w:rsidR="00517CC0">
        <w:rPr>
          <w:rFonts w:ascii="Calibri" w:eastAsia="Calibri" w:hAnsi="Calibri" w:cs="Calibri"/>
          <w:color w:val="000000"/>
          <w:sz w:val="22"/>
          <w:szCs w:val="22"/>
        </w:rPr>
        <w:t xml:space="preserve"> Para las </w:t>
      </w:r>
      <w:r w:rsidR="00517CC0" w:rsidRPr="004650EA">
        <w:rPr>
          <w:rFonts w:ascii="Calibri" w:eastAsia="Calibri" w:hAnsi="Calibri" w:cs="Calibri"/>
          <w:b/>
          <w:color w:val="000000"/>
          <w:sz w:val="22"/>
          <w:szCs w:val="22"/>
        </w:rPr>
        <w:t>partidas 1 y 2</w:t>
      </w:r>
      <w:r w:rsidR="00517CC0">
        <w:rPr>
          <w:rFonts w:ascii="Calibri" w:eastAsia="Calibri" w:hAnsi="Calibri" w:cs="Calibri"/>
          <w:color w:val="000000"/>
          <w:sz w:val="22"/>
          <w:szCs w:val="22"/>
        </w:rPr>
        <w:t xml:space="preserve"> la carta deberá ser emitida por el fabricante.</w:t>
      </w:r>
    </w:p>
    <w:p w:rsidR="00E87941" w:rsidRDefault="00E87941">
      <w:pPr>
        <w:pBdr>
          <w:top w:val="nil"/>
          <w:left w:val="nil"/>
          <w:bottom w:val="nil"/>
          <w:right w:val="nil"/>
          <w:between w:val="nil"/>
        </w:pBdr>
        <w:ind w:left="709"/>
        <w:jc w:val="both"/>
        <w:rPr>
          <w:rFonts w:ascii="Calibri" w:eastAsia="Calibri" w:hAnsi="Calibri" w:cs="Calibri"/>
          <w:color w:val="000000"/>
          <w:sz w:val="22"/>
          <w:szCs w:val="22"/>
        </w:rPr>
      </w:pPr>
    </w:p>
    <w:p w:rsidR="00E87941" w:rsidRDefault="00A631ED">
      <w:pPr>
        <w:ind w:left="709"/>
        <w:jc w:val="both"/>
        <w:rPr>
          <w:rFonts w:ascii="Times" w:eastAsia="Times" w:hAnsi="Times" w:cs="Times"/>
          <w:b/>
          <w:sz w:val="20"/>
          <w:szCs w:val="20"/>
        </w:rPr>
      </w:pPr>
      <w:r>
        <w:rPr>
          <w:rFonts w:ascii="Calibri" w:eastAsia="Calibri" w:hAnsi="Calibri" w:cs="Calibri"/>
          <w:b/>
          <w:sz w:val="22"/>
          <w:szCs w:val="22"/>
        </w:rPr>
        <w:t>En caso de que no se especifique en el Anexo I, el periodo de la garantía de fábrica deberá ser de mínimo un año.</w:t>
      </w:r>
    </w:p>
    <w:p w:rsidR="00E87941" w:rsidRDefault="00E87941">
      <w:pPr>
        <w:pBdr>
          <w:top w:val="nil"/>
          <w:left w:val="nil"/>
          <w:bottom w:val="nil"/>
          <w:right w:val="nil"/>
          <w:between w:val="nil"/>
        </w:pBdr>
        <w:jc w:val="both"/>
        <w:rPr>
          <w:rFonts w:ascii="Calibri" w:eastAsia="Calibri" w:hAnsi="Calibri" w:cs="Calibri"/>
          <w:color w:val="000000"/>
          <w:sz w:val="22"/>
          <w:szCs w:val="22"/>
        </w:rPr>
      </w:pPr>
    </w:p>
    <w:p w:rsidR="00E87941" w:rsidRDefault="00A631ED">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w:t>
      </w:r>
      <w:r w:rsidRPr="00D60E4C">
        <w:rPr>
          <w:rFonts w:ascii="Calibri" w:eastAsia="Calibri" w:hAnsi="Calibri" w:cs="Calibri"/>
          <w:color w:val="000000"/>
          <w:sz w:val="22"/>
          <w:szCs w:val="22"/>
        </w:rPr>
        <w:t>solicitados según participe,</w:t>
      </w:r>
      <w:r>
        <w:rPr>
          <w:rFonts w:ascii="Calibri" w:eastAsia="Calibri" w:hAnsi="Calibri" w:cs="Calibri"/>
          <w:color w:val="000000"/>
          <w:sz w:val="22"/>
          <w:szCs w:val="22"/>
        </w:rPr>
        <w:t xml:space="preserve"> en hoja membretada del licitante, con nombre y firma del representante legal acreditado.</w:t>
      </w:r>
    </w:p>
    <w:p w:rsidR="00E87941" w:rsidRDefault="00E87941">
      <w:pPr>
        <w:pBdr>
          <w:top w:val="nil"/>
          <w:left w:val="nil"/>
          <w:bottom w:val="nil"/>
          <w:right w:val="nil"/>
          <w:between w:val="nil"/>
        </w:pBdr>
        <w:ind w:left="709"/>
        <w:jc w:val="both"/>
        <w:rPr>
          <w:rFonts w:ascii="Calibri" w:eastAsia="Calibri" w:hAnsi="Calibri" w:cs="Calibri"/>
          <w:color w:val="000000"/>
          <w:sz w:val="22"/>
          <w:szCs w:val="22"/>
        </w:rPr>
      </w:pPr>
    </w:p>
    <w:p w:rsidR="00700E90" w:rsidRPr="00700E90" w:rsidRDefault="00A631ED" w:rsidP="00700E90">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Oferta técnica por separado la cual se refiere a la presentación por escrito en hoja membretada del licitante, donde mencione la descripción completa sin abreviaturas de lo </w:t>
      </w:r>
      <w:r w:rsidRPr="00D60E4C">
        <w:rPr>
          <w:rFonts w:ascii="Calibri" w:eastAsia="Calibri" w:hAnsi="Calibri" w:cs="Calibri"/>
          <w:color w:val="000000"/>
          <w:sz w:val="22"/>
          <w:szCs w:val="22"/>
        </w:rPr>
        <w:t>solicitado por la convocante, así como de lo ofertado por el licitante, en la cual deberá indicar</w:t>
      </w:r>
      <w:r w:rsidRPr="00D60E4C">
        <w:rPr>
          <w:rFonts w:ascii="Calibri" w:eastAsia="Calibri" w:hAnsi="Calibri" w:cs="Calibri"/>
          <w:b/>
          <w:color w:val="000000"/>
          <w:sz w:val="22"/>
          <w:szCs w:val="22"/>
        </w:rPr>
        <w:t xml:space="preserve">  marca y modelo</w:t>
      </w:r>
      <w:r>
        <w:rPr>
          <w:rFonts w:ascii="Calibri" w:eastAsia="Calibri" w:hAnsi="Calibri" w:cs="Calibri"/>
          <w:b/>
          <w:color w:val="000000"/>
          <w:sz w:val="22"/>
          <w:szCs w:val="22"/>
        </w:rPr>
        <w:t xml:space="preserve">  ofertados</w:t>
      </w:r>
      <w:r>
        <w:rPr>
          <w:rFonts w:ascii="Calibri" w:eastAsia="Calibri" w:hAnsi="Calibri" w:cs="Calibri"/>
          <w:color w:val="000000"/>
          <w:sz w:val="22"/>
          <w:szCs w:val="22"/>
        </w:rPr>
        <w:t>, debidamente firmada por la persona facultada de conformidad con las especificaciones y características de los bienes señalados en el (los) anexo (s) respectivo (s) de las presentes bases.</w:t>
      </w:r>
      <w:r w:rsidR="008C0EA8">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(Anexo A). </w:t>
      </w:r>
    </w:p>
    <w:p w:rsidR="00700E90" w:rsidRDefault="00700E90" w:rsidP="00700E90">
      <w:pPr>
        <w:pStyle w:val="Prrafodelista"/>
        <w:rPr>
          <w:rFonts w:ascii="Calibri" w:eastAsia="Calibri" w:hAnsi="Calibri" w:cs="Calibri"/>
          <w:color w:val="000000"/>
          <w:sz w:val="22"/>
          <w:szCs w:val="22"/>
        </w:rPr>
      </w:pPr>
    </w:p>
    <w:p w:rsidR="00700E90" w:rsidRPr="008C0EA8" w:rsidRDefault="00700E90" w:rsidP="008C0EA8">
      <w:pPr>
        <w:pBdr>
          <w:top w:val="nil"/>
          <w:left w:val="nil"/>
          <w:bottom w:val="nil"/>
          <w:right w:val="nil"/>
          <w:between w:val="nil"/>
        </w:pBdr>
        <w:jc w:val="both"/>
        <w:rPr>
          <w:rFonts w:ascii="Calibri" w:eastAsia="Calibri" w:hAnsi="Calibri" w:cs="Calibri"/>
          <w:color w:val="000000"/>
          <w:sz w:val="22"/>
          <w:szCs w:val="22"/>
        </w:rPr>
      </w:pPr>
      <w:r w:rsidRPr="008C0EA8">
        <w:rPr>
          <w:rFonts w:ascii="Calibri" w:eastAsia="Calibri" w:hAnsi="Calibri" w:cs="Calibri"/>
          <w:b/>
          <w:color w:val="000000"/>
          <w:sz w:val="22"/>
          <w:szCs w:val="22"/>
        </w:rPr>
        <w:t>Requisitos adicionales para participar en las partidas 1 y 2:</w:t>
      </w:r>
    </w:p>
    <w:p w:rsidR="00700E90" w:rsidRDefault="00700E90" w:rsidP="00700E90">
      <w:pPr>
        <w:pStyle w:val="Prrafodelista"/>
        <w:rPr>
          <w:rFonts w:ascii="Calibri" w:hAnsi="Calibri"/>
          <w:b/>
          <w:sz w:val="22"/>
          <w:szCs w:val="22"/>
        </w:rPr>
      </w:pPr>
    </w:p>
    <w:p w:rsidR="008C0EA8" w:rsidRPr="008C0EA8" w:rsidRDefault="000172BD" w:rsidP="008C0EA8">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sidRPr="008C0EA8">
        <w:rPr>
          <w:rFonts w:ascii="Calibri" w:hAnsi="Calibri"/>
          <w:sz w:val="22"/>
          <w:szCs w:val="22"/>
        </w:rPr>
        <w:t>Escrito bajo protesta de decir verdad</w:t>
      </w:r>
      <w:r w:rsidR="00BD0B36">
        <w:rPr>
          <w:rFonts w:ascii="Calibri" w:hAnsi="Calibri"/>
          <w:sz w:val="22"/>
          <w:szCs w:val="22"/>
        </w:rPr>
        <w:t>, con firma autógrafa del represente legal del licitante</w:t>
      </w:r>
      <w:r w:rsidRPr="008C0EA8">
        <w:rPr>
          <w:rFonts w:ascii="Calibri" w:hAnsi="Calibri"/>
          <w:sz w:val="22"/>
          <w:szCs w:val="22"/>
        </w:rPr>
        <w:t xml:space="preserve"> en el que garantice la cobertura de al menos 5 años en refacciones, posteriores a la adquisición.</w:t>
      </w:r>
    </w:p>
    <w:p w:rsidR="008C0EA8" w:rsidRDefault="008C0EA8" w:rsidP="008C0EA8">
      <w:pPr>
        <w:pStyle w:val="Prrafodelista"/>
        <w:rPr>
          <w:rFonts w:ascii="Calibri" w:hAnsi="Calibri"/>
          <w:sz w:val="22"/>
          <w:szCs w:val="22"/>
        </w:rPr>
      </w:pPr>
    </w:p>
    <w:p w:rsidR="008C0EA8" w:rsidRPr="008C0EA8" w:rsidRDefault="000172BD" w:rsidP="008C0EA8">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sidRPr="008C0EA8">
        <w:rPr>
          <w:rFonts w:ascii="Calibri" w:hAnsi="Calibri"/>
          <w:sz w:val="22"/>
          <w:szCs w:val="22"/>
        </w:rPr>
        <w:lastRenderedPageBreak/>
        <w:t>Escrito bajo protesta de decir verdad</w:t>
      </w:r>
      <w:r w:rsidR="00BD0B36">
        <w:rPr>
          <w:rFonts w:ascii="Calibri" w:hAnsi="Calibri"/>
          <w:sz w:val="22"/>
          <w:szCs w:val="22"/>
        </w:rPr>
        <w:t>, con firma autógrafa del represente legal del licitante</w:t>
      </w:r>
      <w:r w:rsidR="00BD0B36" w:rsidRPr="008C0EA8">
        <w:rPr>
          <w:rFonts w:ascii="Calibri" w:hAnsi="Calibri"/>
          <w:sz w:val="22"/>
          <w:szCs w:val="22"/>
        </w:rPr>
        <w:t xml:space="preserve"> en el</w:t>
      </w:r>
      <w:r w:rsidRPr="008C0EA8">
        <w:rPr>
          <w:rFonts w:ascii="Calibri" w:hAnsi="Calibri"/>
          <w:sz w:val="22"/>
          <w:szCs w:val="22"/>
        </w:rPr>
        <w:t xml:space="preserve"> </w:t>
      </w:r>
      <w:r w:rsidR="00BD0B36">
        <w:rPr>
          <w:rFonts w:ascii="Calibri" w:hAnsi="Calibri"/>
          <w:sz w:val="22"/>
          <w:szCs w:val="22"/>
        </w:rPr>
        <w:t xml:space="preserve">que </w:t>
      </w:r>
      <w:r w:rsidRPr="008C0EA8">
        <w:rPr>
          <w:rFonts w:ascii="Calibri" w:hAnsi="Calibri"/>
          <w:sz w:val="22"/>
          <w:szCs w:val="22"/>
        </w:rPr>
        <w:t xml:space="preserve">manifieste que brindará servicio de atención en horario </w:t>
      </w:r>
      <w:r w:rsidR="00970B6D">
        <w:rPr>
          <w:rFonts w:ascii="Calibri" w:hAnsi="Calibri"/>
          <w:sz w:val="22"/>
          <w:szCs w:val="22"/>
        </w:rPr>
        <w:t xml:space="preserve">de oficina, debiendo indicar el número telefónico </w:t>
      </w:r>
      <w:r w:rsidRPr="008C0EA8">
        <w:rPr>
          <w:rFonts w:ascii="Calibri" w:hAnsi="Calibri"/>
          <w:sz w:val="22"/>
          <w:szCs w:val="22"/>
        </w:rPr>
        <w:t>de atención al cliente y el correo electrónico de la persona de contacto.</w:t>
      </w:r>
    </w:p>
    <w:p w:rsidR="008C0EA8" w:rsidRDefault="008C0EA8" w:rsidP="008C0EA8">
      <w:pPr>
        <w:pStyle w:val="Prrafodelista"/>
        <w:rPr>
          <w:rFonts w:ascii="Calibri" w:hAnsi="Calibri"/>
          <w:sz w:val="22"/>
          <w:szCs w:val="22"/>
        </w:rPr>
      </w:pPr>
    </w:p>
    <w:p w:rsidR="008C0EA8" w:rsidRPr="00A403E4" w:rsidRDefault="000172BD" w:rsidP="008C0EA8">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sidRPr="008C0EA8">
        <w:rPr>
          <w:rFonts w:ascii="Calibri" w:hAnsi="Calibri"/>
          <w:sz w:val="22"/>
          <w:szCs w:val="22"/>
        </w:rPr>
        <w:t>Copia simple del certificado de homologación vigente</w:t>
      </w:r>
      <w:r w:rsidR="00784A92">
        <w:rPr>
          <w:rFonts w:ascii="Calibri" w:hAnsi="Calibri"/>
          <w:sz w:val="22"/>
          <w:szCs w:val="22"/>
        </w:rPr>
        <w:t>, del radio,</w:t>
      </w:r>
      <w:r w:rsidRPr="008C0EA8">
        <w:rPr>
          <w:rFonts w:ascii="Calibri" w:hAnsi="Calibri"/>
          <w:sz w:val="22"/>
          <w:szCs w:val="22"/>
        </w:rPr>
        <w:t xml:space="preserve"> emitido por el IFT (Instituto Federal de Telecomunicación).</w:t>
      </w:r>
    </w:p>
    <w:p w:rsidR="00A403E4" w:rsidRPr="007547FB" w:rsidRDefault="00A403E4" w:rsidP="00A403E4">
      <w:pPr>
        <w:pBdr>
          <w:top w:val="nil"/>
          <w:left w:val="nil"/>
          <w:bottom w:val="nil"/>
          <w:right w:val="nil"/>
          <w:between w:val="nil"/>
        </w:pBdr>
        <w:jc w:val="both"/>
        <w:rPr>
          <w:rFonts w:ascii="Calibri" w:eastAsia="Calibri" w:hAnsi="Calibri" w:cs="Calibri"/>
          <w:color w:val="000000"/>
          <w:sz w:val="22"/>
          <w:szCs w:val="22"/>
        </w:rPr>
      </w:pPr>
    </w:p>
    <w:p w:rsidR="000172BD" w:rsidRPr="0054524F" w:rsidRDefault="000172BD" w:rsidP="008C0EA8">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sidRPr="008C0EA8">
        <w:rPr>
          <w:rFonts w:ascii="Calibri" w:hAnsi="Calibri"/>
          <w:sz w:val="22"/>
          <w:szCs w:val="22"/>
        </w:rPr>
        <w:t>Copia simple del certificado de interoperabilidad del radio propuesto</w:t>
      </w:r>
      <w:r w:rsidR="00517CC0">
        <w:rPr>
          <w:rFonts w:ascii="Calibri" w:hAnsi="Calibri"/>
          <w:sz w:val="22"/>
          <w:szCs w:val="22"/>
        </w:rPr>
        <w:t>,</w:t>
      </w:r>
      <w:r w:rsidRPr="008C0EA8">
        <w:rPr>
          <w:rFonts w:ascii="Calibri" w:hAnsi="Calibri"/>
          <w:sz w:val="22"/>
          <w:szCs w:val="22"/>
        </w:rPr>
        <w:t xml:space="preserve"> donde garantice la operación en redes NEBULA de la marca TELTRONIC y compatibilidad 100% estándar TETRA.</w:t>
      </w:r>
    </w:p>
    <w:p w:rsidR="0054524F" w:rsidRDefault="0054524F" w:rsidP="0054524F">
      <w:pPr>
        <w:pBdr>
          <w:top w:val="nil"/>
          <w:left w:val="nil"/>
          <w:bottom w:val="nil"/>
          <w:right w:val="nil"/>
          <w:between w:val="nil"/>
        </w:pBdr>
        <w:jc w:val="both"/>
        <w:rPr>
          <w:rFonts w:ascii="Calibri" w:hAnsi="Calibri"/>
          <w:sz w:val="22"/>
          <w:szCs w:val="22"/>
        </w:rPr>
      </w:pPr>
    </w:p>
    <w:p w:rsidR="0054524F" w:rsidRDefault="0054524F" w:rsidP="0054524F">
      <w:pPr>
        <w:pBdr>
          <w:top w:val="nil"/>
          <w:left w:val="nil"/>
          <w:bottom w:val="nil"/>
          <w:right w:val="nil"/>
          <w:between w:val="nil"/>
        </w:pBdr>
        <w:jc w:val="both"/>
        <w:rPr>
          <w:rFonts w:ascii="Calibri" w:eastAsia="Calibri" w:hAnsi="Calibri" w:cs="Calibri"/>
          <w:b/>
          <w:color w:val="000000"/>
          <w:sz w:val="22"/>
          <w:szCs w:val="22"/>
        </w:rPr>
      </w:pPr>
      <w:r w:rsidRPr="008C0EA8">
        <w:rPr>
          <w:rFonts w:ascii="Calibri" w:eastAsia="Calibri" w:hAnsi="Calibri" w:cs="Calibri"/>
          <w:b/>
          <w:color w:val="000000"/>
          <w:sz w:val="22"/>
          <w:szCs w:val="22"/>
        </w:rPr>
        <w:t>Requisitos adicionales para participar en la partida</w:t>
      </w:r>
      <w:r>
        <w:rPr>
          <w:rFonts w:ascii="Calibri" w:eastAsia="Calibri" w:hAnsi="Calibri" w:cs="Calibri"/>
          <w:b/>
          <w:color w:val="000000"/>
          <w:sz w:val="22"/>
          <w:szCs w:val="22"/>
        </w:rPr>
        <w:t xml:space="preserve"> 3:</w:t>
      </w:r>
    </w:p>
    <w:p w:rsidR="00D438E8" w:rsidRDefault="00D438E8" w:rsidP="0054524F">
      <w:pPr>
        <w:pBdr>
          <w:top w:val="nil"/>
          <w:left w:val="nil"/>
          <w:bottom w:val="nil"/>
          <w:right w:val="nil"/>
          <w:between w:val="nil"/>
        </w:pBdr>
        <w:jc w:val="both"/>
        <w:rPr>
          <w:rFonts w:ascii="Calibri" w:hAnsi="Calibri"/>
          <w:b/>
          <w:color w:val="000000" w:themeColor="text1"/>
          <w:sz w:val="22"/>
          <w:szCs w:val="22"/>
        </w:rPr>
      </w:pPr>
    </w:p>
    <w:p w:rsidR="0054524F" w:rsidRPr="004E251A" w:rsidRDefault="004E251A" w:rsidP="0054524F">
      <w:pPr>
        <w:pBdr>
          <w:top w:val="nil"/>
          <w:left w:val="nil"/>
          <w:bottom w:val="nil"/>
          <w:right w:val="nil"/>
          <w:between w:val="nil"/>
        </w:pBdr>
        <w:jc w:val="both"/>
        <w:rPr>
          <w:rFonts w:ascii="Calibri" w:eastAsia="Calibri" w:hAnsi="Calibri" w:cs="Calibri"/>
          <w:color w:val="000000"/>
          <w:sz w:val="22"/>
          <w:szCs w:val="22"/>
        </w:rPr>
      </w:pPr>
      <w:r>
        <w:rPr>
          <w:rFonts w:ascii="Calibri" w:hAnsi="Calibri"/>
          <w:b/>
          <w:color w:val="000000" w:themeColor="text1"/>
          <w:sz w:val="22"/>
          <w:szCs w:val="22"/>
        </w:rPr>
        <w:t>1.19</w:t>
      </w:r>
      <w:r>
        <w:rPr>
          <w:rFonts w:ascii="Calibri" w:hAnsi="Calibri"/>
          <w:b/>
          <w:color w:val="000000" w:themeColor="text1"/>
          <w:sz w:val="22"/>
          <w:szCs w:val="22"/>
        </w:rPr>
        <w:tab/>
      </w:r>
      <w:r w:rsidR="0054524F" w:rsidRPr="00DE0217">
        <w:rPr>
          <w:rFonts w:ascii="Calibri" w:hAnsi="Calibri"/>
          <w:b/>
          <w:color w:val="000000" w:themeColor="text1"/>
          <w:sz w:val="22"/>
          <w:szCs w:val="22"/>
        </w:rPr>
        <w:t xml:space="preserve">Carta </w:t>
      </w:r>
      <w:r w:rsidR="00077A73">
        <w:rPr>
          <w:rFonts w:ascii="Calibri" w:hAnsi="Calibri"/>
          <w:b/>
          <w:color w:val="000000" w:themeColor="text1"/>
          <w:sz w:val="22"/>
          <w:szCs w:val="22"/>
        </w:rPr>
        <w:t xml:space="preserve">original con firma autógrafa </w:t>
      </w:r>
      <w:r w:rsidR="0054524F" w:rsidRPr="00DE0217">
        <w:rPr>
          <w:rFonts w:ascii="Calibri" w:hAnsi="Calibri"/>
          <w:color w:val="000000" w:themeColor="text1"/>
          <w:sz w:val="22"/>
          <w:szCs w:val="22"/>
        </w:rPr>
        <w:t xml:space="preserve">del licitante donde manifieste bajo protesta de decir verdad que en caso de resultar adjudicado, </w:t>
      </w:r>
      <w:r w:rsidR="0054524F" w:rsidRPr="00DE0217">
        <w:rPr>
          <w:rFonts w:ascii="Calibri" w:hAnsi="Calibri"/>
          <w:b/>
          <w:color w:val="000000" w:themeColor="text1"/>
          <w:sz w:val="22"/>
          <w:szCs w:val="22"/>
        </w:rPr>
        <w:t>otorgará capacitación</w:t>
      </w:r>
      <w:r w:rsidR="0054524F" w:rsidRPr="00DE0217">
        <w:rPr>
          <w:rFonts w:ascii="Calibri" w:hAnsi="Calibri"/>
          <w:color w:val="000000" w:themeColor="text1"/>
          <w:sz w:val="22"/>
          <w:szCs w:val="22"/>
        </w:rPr>
        <w:t xml:space="preserve"> </w:t>
      </w:r>
      <w:r w:rsidR="0054524F" w:rsidRPr="00DE0217">
        <w:rPr>
          <w:rFonts w:ascii="Calibri" w:hAnsi="Calibri"/>
          <w:sz w:val="22"/>
          <w:szCs w:val="22"/>
        </w:rPr>
        <w:t xml:space="preserve">acerca del </w:t>
      </w:r>
      <w:r w:rsidR="0054524F" w:rsidRPr="00DE0217">
        <w:rPr>
          <w:rFonts w:ascii="Calibri" w:hAnsi="Calibri"/>
          <w:sz w:val="22"/>
        </w:rPr>
        <w:t xml:space="preserve">uso, operación y mantenimiento de los bienes comprendidos en la partida </w:t>
      </w:r>
      <w:r w:rsidR="0054524F">
        <w:rPr>
          <w:rFonts w:ascii="Calibri" w:hAnsi="Calibri"/>
          <w:b/>
          <w:sz w:val="22"/>
          <w:szCs w:val="22"/>
        </w:rPr>
        <w:t>3</w:t>
      </w:r>
      <w:r w:rsidR="0054524F" w:rsidRPr="00DE0217">
        <w:rPr>
          <w:rFonts w:ascii="Calibri" w:hAnsi="Calibri"/>
          <w:b/>
          <w:sz w:val="22"/>
          <w:szCs w:val="22"/>
        </w:rPr>
        <w:t xml:space="preserve"> </w:t>
      </w:r>
      <w:r w:rsidR="0054524F" w:rsidRPr="00DE0217">
        <w:rPr>
          <w:rFonts w:ascii="Calibri" w:hAnsi="Calibri"/>
          <w:sz w:val="22"/>
        </w:rPr>
        <w:t>del Anexo I, según participe,  por lo que se compromete a cubrir los costos necesarios tales como material didáctico</w:t>
      </w:r>
      <w:r w:rsidR="0054524F" w:rsidRPr="004E251A">
        <w:rPr>
          <w:rFonts w:ascii="Calibri" w:hAnsi="Calibri"/>
          <w:sz w:val="22"/>
        </w:rPr>
        <w:t>, instrumentos de evaluación y demás que sean necesarios.</w:t>
      </w:r>
    </w:p>
    <w:p w:rsidR="000172BD" w:rsidRPr="004E251A" w:rsidRDefault="000172BD" w:rsidP="000172BD">
      <w:pPr>
        <w:pStyle w:val="Textoindependiente3"/>
        <w:ind w:left="720"/>
        <w:rPr>
          <w:rFonts w:ascii="Calibri" w:hAnsi="Calibri"/>
          <w:sz w:val="22"/>
          <w:szCs w:val="22"/>
        </w:rPr>
      </w:pPr>
    </w:p>
    <w:p w:rsidR="00E87941" w:rsidRDefault="00A631ED">
      <w:pPr>
        <w:pBdr>
          <w:top w:val="nil"/>
          <w:left w:val="nil"/>
          <w:bottom w:val="nil"/>
          <w:right w:val="nil"/>
          <w:between w:val="nil"/>
        </w:pBdr>
        <w:tabs>
          <w:tab w:val="left" w:pos="851"/>
        </w:tabs>
        <w:jc w:val="both"/>
        <w:rPr>
          <w:rFonts w:ascii="Calibri" w:eastAsia="Calibri" w:hAnsi="Calibri" w:cs="Calibri"/>
          <w:b/>
          <w:color w:val="000000"/>
          <w:sz w:val="22"/>
          <w:szCs w:val="22"/>
        </w:rPr>
      </w:pPr>
      <w:r w:rsidRPr="004E251A">
        <w:rPr>
          <w:rFonts w:ascii="Calibri" w:eastAsia="Calibri" w:hAnsi="Calibri" w:cs="Calibri"/>
          <w:b/>
          <w:color w:val="000000"/>
          <w:sz w:val="22"/>
          <w:szCs w:val="22"/>
        </w:rPr>
        <w:t xml:space="preserve">Los documentos </w:t>
      </w:r>
      <w:r w:rsidR="004650EA">
        <w:rPr>
          <w:rFonts w:ascii="Calibri" w:eastAsia="Calibri" w:hAnsi="Calibri" w:cs="Calibri"/>
          <w:b/>
          <w:color w:val="000000"/>
          <w:sz w:val="22"/>
          <w:szCs w:val="22"/>
        </w:rPr>
        <w:t>solicitados en el</w:t>
      </w:r>
      <w:r w:rsidR="00D60E4C" w:rsidRPr="004E251A">
        <w:rPr>
          <w:rFonts w:ascii="Calibri" w:eastAsia="Calibri" w:hAnsi="Calibri" w:cs="Calibri"/>
          <w:b/>
          <w:color w:val="000000"/>
          <w:sz w:val="22"/>
          <w:szCs w:val="22"/>
        </w:rPr>
        <w:t xml:space="preserve"> punto 1.12</w:t>
      </w:r>
      <w:r w:rsidR="004650EA">
        <w:rPr>
          <w:rFonts w:ascii="Calibri" w:eastAsia="Calibri" w:hAnsi="Calibri" w:cs="Calibri"/>
          <w:b/>
          <w:color w:val="000000"/>
          <w:sz w:val="22"/>
          <w:szCs w:val="22"/>
        </w:rPr>
        <w:t xml:space="preserve"> lo</w:t>
      </w:r>
      <w:r>
        <w:rPr>
          <w:rFonts w:ascii="Calibri" w:eastAsia="Calibri" w:hAnsi="Calibri" w:cs="Calibri"/>
          <w:b/>
          <w:color w:val="000000"/>
          <w:sz w:val="22"/>
          <w:szCs w:val="22"/>
        </w:rPr>
        <w:t xml:space="preserve"> podrá presentar digitalizado e impreso, en el entendido de que en caso de resultar adjudicado se compromete a presentar el original a la firma del contrato.</w:t>
      </w:r>
    </w:p>
    <w:p w:rsidR="00E87941" w:rsidRDefault="00E87941">
      <w:pPr>
        <w:pBdr>
          <w:top w:val="nil"/>
          <w:left w:val="nil"/>
          <w:bottom w:val="nil"/>
          <w:right w:val="nil"/>
          <w:between w:val="nil"/>
        </w:pBdr>
        <w:jc w:val="both"/>
        <w:rPr>
          <w:rFonts w:ascii="Calibri" w:eastAsia="Calibri" w:hAnsi="Calibri" w:cs="Calibri"/>
          <w:b/>
          <w:color w:val="000000"/>
          <w:sz w:val="22"/>
          <w:szCs w:val="22"/>
        </w:rPr>
      </w:pPr>
    </w:p>
    <w:p w:rsidR="00E87941" w:rsidRDefault="00A631ED">
      <w:pPr>
        <w:widowControl w:val="0"/>
        <w:jc w:val="both"/>
        <w:rPr>
          <w:rFonts w:ascii="Calibri" w:eastAsia="Calibri" w:hAnsi="Calibri" w:cs="Calibri"/>
          <w:color w:val="1D262A"/>
          <w:sz w:val="22"/>
          <w:szCs w:val="22"/>
        </w:rPr>
      </w:pPr>
      <w:r>
        <w:rPr>
          <w:rFonts w:ascii="Calibri" w:eastAsia="Calibri" w:hAnsi="Calibri" w:cs="Calibri"/>
          <w:b/>
          <w:color w:val="1D262A"/>
          <w:sz w:val="22"/>
          <w:szCs w:val="22"/>
        </w:rPr>
        <w:t>Los licitantes adjudicados deberán obtener</w:t>
      </w:r>
      <w:r w:rsidR="00D60E4C">
        <w:rPr>
          <w:rFonts w:ascii="Calibri" w:eastAsia="Calibri" w:hAnsi="Calibri" w:cs="Calibri"/>
          <w:b/>
          <w:color w:val="1D262A"/>
          <w:sz w:val="22"/>
          <w:szCs w:val="22"/>
        </w:rPr>
        <w:t xml:space="preserve"> o en su caso actualizar al 2021</w:t>
      </w:r>
      <w:r>
        <w:rPr>
          <w:rFonts w:ascii="Calibri" w:eastAsia="Calibri" w:hAnsi="Calibri" w:cs="Calibri"/>
          <w:b/>
          <w:color w:val="1D262A"/>
          <w:sz w:val="22"/>
          <w:szCs w:val="22"/>
        </w:rPr>
        <w:t xml:space="preserve"> su registro en el Padrón de Proveedores de la Administración Pública Estatal, lo cual podrá realizar a través de las páginas:</w:t>
      </w:r>
      <w:r>
        <w:rPr>
          <w:rFonts w:ascii="Arial" w:eastAsia="Arial" w:hAnsi="Arial" w:cs="Arial"/>
          <w:color w:val="1D262A"/>
          <w:sz w:val="22"/>
          <w:szCs w:val="22"/>
        </w:rPr>
        <w:t>‬</w:t>
      </w:r>
      <w:r>
        <w:t>‬</w:t>
      </w:r>
      <w:r w:rsidR="00D60E4C">
        <w:t xml:space="preserve"> </w:t>
      </w:r>
      <w:hyperlink r:id="rId18" w:history="1">
        <w:r w:rsidR="00D60E4C" w:rsidRPr="002A4602">
          <w:rPr>
            <w:rStyle w:val="Hipervnculo"/>
            <w:rFonts w:ascii="Calibri" w:eastAsia="Calibri" w:hAnsi="Calibri" w:cs="Calibri"/>
            <w:sz w:val="22"/>
            <w:szCs w:val="22"/>
          </w:rPr>
          <w:t>http://dgrmsg.guanajuato.gob.mx/adquisiciones.gto</w:t>
        </w:r>
      </w:hyperlink>
      <w:r w:rsidR="00D60E4C" w:rsidRPr="00D60E4C">
        <w:rPr>
          <w:rFonts w:ascii="Calibri" w:eastAsia="Calibri" w:hAnsi="Calibri" w:cs="Calibri"/>
          <w:color w:val="1D262A"/>
          <w:sz w:val="22"/>
          <w:szCs w:val="22"/>
        </w:rPr>
        <w:t xml:space="preserve"> </w:t>
      </w:r>
      <w:hyperlink r:id="rId19">
        <w:r>
          <w:t>‬</w:t>
        </w:r>
        <w:r>
          <w:t>‬</w:t>
        </w:r>
      </w:hyperlink>
      <w:r>
        <w:rPr>
          <w:rFonts w:ascii="Calibri" w:eastAsia="Calibri" w:hAnsi="Calibri" w:cs="Calibri"/>
          <w:b/>
          <w:color w:val="1D262A"/>
          <w:sz w:val="22"/>
          <w:szCs w:val="22"/>
        </w:rPr>
        <w:t>y </w:t>
      </w:r>
      <w:hyperlink r:id="rId20" w:history="1">
        <w:r w:rsidR="00D60E4C" w:rsidRPr="002A4602">
          <w:rPr>
            <w:rStyle w:val="Hipervnculo"/>
            <w:rFonts w:ascii="Calibri" w:eastAsia="Calibri" w:hAnsi="Calibri" w:cs="Calibri"/>
            <w:sz w:val="22"/>
            <w:szCs w:val="22"/>
          </w:rPr>
          <w:t>http://sfadas.guanajuato.gob.mx/compras</w:t>
        </w:r>
      </w:hyperlink>
      <w:r>
        <w:rPr>
          <w:rFonts w:ascii="Calibri" w:eastAsia="Calibri" w:hAnsi="Calibri" w:cs="Calibri"/>
          <w:color w:val="1D262A"/>
          <w:sz w:val="22"/>
          <w:szCs w:val="22"/>
        </w:rPr>
        <w:t>.</w:t>
      </w:r>
      <w:r>
        <w:rPr>
          <w:rFonts w:ascii="Arial" w:eastAsia="Arial" w:hAnsi="Arial" w:cs="Arial"/>
          <w:color w:val="1D262A"/>
          <w:sz w:val="22"/>
          <w:szCs w:val="22"/>
        </w:rP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rsidR="00E87941" w:rsidRDefault="00E87941">
      <w:pPr>
        <w:pBdr>
          <w:top w:val="nil"/>
          <w:left w:val="nil"/>
          <w:bottom w:val="nil"/>
          <w:right w:val="nil"/>
          <w:between w:val="nil"/>
        </w:pBdr>
        <w:jc w:val="both"/>
        <w:rPr>
          <w:rFonts w:ascii="Calibri" w:eastAsia="Calibri" w:hAnsi="Calibri" w:cs="Calibri"/>
          <w:b/>
          <w:i/>
          <w:color w:val="000000"/>
          <w:sz w:val="22"/>
          <w:szCs w:val="22"/>
        </w:rPr>
      </w:pPr>
    </w:p>
    <w:p w:rsidR="00E87941" w:rsidRDefault="00A631ED">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w:t>
      </w:r>
      <w:r w:rsidR="00D60E4C">
        <w:rPr>
          <w:rFonts w:ascii="Calibri" w:eastAsia="Calibri" w:hAnsi="Calibri" w:cs="Calibri"/>
          <w:b/>
          <w:i/>
          <w:color w:val="000000"/>
          <w:sz w:val="22"/>
          <w:szCs w:val="22"/>
        </w:rPr>
        <w:t>lica Estatal actualizado al 2021</w:t>
      </w:r>
      <w:r>
        <w:rPr>
          <w:rFonts w:ascii="Calibri" w:eastAsia="Calibri" w:hAnsi="Calibri" w:cs="Calibri"/>
          <w:b/>
          <w:i/>
          <w:color w:val="000000"/>
          <w:sz w:val="22"/>
          <w:szCs w:val="22"/>
        </w:rPr>
        <w:t>,  podrán presentar impresión de la credencial electrónica con código bidimensional actualizada al 202</w:t>
      </w:r>
      <w:r w:rsidR="00D60E4C">
        <w:rPr>
          <w:rFonts w:ascii="Calibri" w:eastAsia="Calibri" w:hAnsi="Calibri" w:cs="Calibri"/>
          <w:b/>
          <w:i/>
          <w:color w:val="000000"/>
          <w:sz w:val="22"/>
          <w:szCs w:val="22"/>
        </w:rPr>
        <w:t>1</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 y 1.2</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rsidR="00E87941" w:rsidRDefault="00E87941">
      <w:pPr>
        <w:jc w:val="both"/>
        <w:rPr>
          <w:rFonts w:ascii="Calibri" w:eastAsia="Calibri" w:hAnsi="Calibri" w:cs="Calibri"/>
          <w:sz w:val="22"/>
          <w:szCs w:val="22"/>
        </w:rPr>
      </w:pPr>
    </w:p>
    <w:p w:rsidR="00E87941" w:rsidRDefault="00A631ED">
      <w:pPr>
        <w:numPr>
          <w:ilvl w:val="0"/>
          <w:numId w:val="15"/>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E87941" w:rsidRDefault="00E87941">
      <w:pPr>
        <w:pBdr>
          <w:top w:val="nil"/>
          <w:left w:val="nil"/>
          <w:bottom w:val="nil"/>
          <w:right w:val="nil"/>
          <w:between w:val="nil"/>
        </w:pBdr>
        <w:ind w:left="284"/>
        <w:jc w:val="both"/>
        <w:rPr>
          <w:rFonts w:ascii="Calibri" w:eastAsia="Calibri" w:hAnsi="Calibri" w:cs="Calibri"/>
          <w:color w:val="000000"/>
          <w:sz w:val="22"/>
          <w:szCs w:val="22"/>
        </w:rPr>
      </w:pPr>
    </w:p>
    <w:p w:rsidR="00E87941" w:rsidRDefault="00A631ED">
      <w:pPr>
        <w:numPr>
          <w:ilvl w:val="0"/>
          <w:numId w:val="15"/>
        </w:numPr>
        <w:pBdr>
          <w:top w:val="nil"/>
          <w:left w:val="nil"/>
          <w:bottom w:val="nil"/>
          <w:right w:val="nil"/>
          <w:between w:val="nil"/>
        </w:pBdr>
        <w:ind w:left="284" w:hanging="284"/>
        <w:jc w:val="both"/>
        <w:rPr>
          <w:rFonts w:ascii="Calibri" w:eastAsia="Calibri" w:hAnsi="Calibri" w:cs="Calibri"/>
          <w:color w:val="000000"/>
          <w:sz w:val="22"/>
          <w:szCs w:val="22"/>
        </w:rPr>
      </w:pPr>
      <w:r w:rsidRPr="007547FB">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w:t>
      </w:r>
      <w:r>
        <w:rPr>
          <w:rFonts w:ascii="Calibri" w:eastAsia="Calibri" w:hAnsi="Calibri" w:cs="Calibri"/>
          <w:color w:val="000000"/>
          <w:sz w:val="22"/>
          <w:szCs w:val="22"/>
        </w:rPr>
        <w:t xml:space="preserve"> se entenderá la definición señalada en el inciso</w:t>
      </w:r>
      <w:r w:rsidR="00282A05">
        <w:rPr>
          <w:rFonts w:ascii="Calibri" w:eastAsia="Calibri" w:hAnsi="Calibri" w:cs="Calibri"/>
          <w:color w:val="000000"/>
          <w:sz w:val="22"/>
          <w:szCs w:val="22"/>
        </w:rPr>
        <w:t xml:space="preserve"> i</w:t>
      </w:r>
      <w:r w:rsidR="006D7791">
        <w:rPr>
          <w:rFonts w:ascii="Calibri" w:eastAsia="Calibri" w:hAnsi="Calibri" w:cs="Calibri"/>
          <w:color w:val="000000"/>
          <w:sz w:val="22"/>
          <w:szCs w:val="22"/>
        </w:rPr>
        <w:t xml:space="preserve">) </w:t>
      </w:r>
      <w:r>
        <w:rPr>
          <w:rFonts w:ascii="Calibri" w:eastAsia="Calibri" w:hAnsi="Calibri" w:cs="Calibri"/>
          <w:color w:val="000000"/>
          <w:sz w:val="22"/>
          <w:szCs w:val="22"/>
        </w:rPr>
        <w:t>del apartado VII. Condiciones de estas bases.</w:t>
      </w:r>
    </w:p>
    <w:p w:rsidR="00E87941" w:rsidRDefault="00E87941">
      <w:pPr>
        <w:pBdr>
          <w:top w:val="nil"/>
          <w:left w:val="nil"/>
          <w:bottom w:val="nil"/>
          <w:right w:val="nil"/>
          <w:between w:val="nil"/>
        </w:pBdr>
        <w:jc w:val="both"/>
        <w:rPr>
          <w:rFonts w:ascii="Calibri" w:eastAsia="Calibri" w:hAnsi="Calibri" w:cs="Calibri"/>
          <w:color w:val="000000"/>
          <w:sz w:val="22"/>
          <w:szCs w:val="22"/>
        </w:rPr>
      </w:pPr>
    </w:p>
    <w:p w:rsidR="00E87941" w:rsidRDefault="00A631ED">
      <w:pPr>
        <w:numPr>
          <w:ilvl w:val="0"/>
          <w:numId w:val="15"/>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E87941" w:rsidRDefault="00E87941">
      <w:pPr>
        <w:pBdr>
          <w:top w:val="nil"/>
          <w:left w:val="nil"/>
          <w:bottom w:val="nil"/>
          <w:right w:val="nil"/>
          <w:between w:val="nil"/>
        </w:pBdr>
        <w:jc w:val="both"/>
        <w:rPr>
          <w:rFonts w:ascii="Calibri" w:eastAsia="Calibri" w:hAnsi="Calibri" w:cs="Calibri"/>
          <w:color w:val="000000"/>
          <w:sz w:val="22"/>
          <w:szCs w:val="22"/>
        </w:rPr>
      </w:pPr>
    </w:p>
    <w:p w:rsidR="00E87941" w:rsidRDefault="00A631ED">
      <w:pPr>
        <w:numPr>
          <w:ilvl w:val="0"/>
          <w:numId w:val="15"/>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lastRenderedPageBreak/>
        <w:t>De preferencia se solicita presentar toda su documentación debidamente ordenada y foliada, para certeza de los participantes.</w:t>
      </w:r>
    </w:p>
    <w:p w:rsidR="00E87941" w:rsidRDefault="00E87941">
      <w:pPr>
        <w:pBdr>
          <w:top w:val="nil"/>
          <w:left w:val="nil"/>
          <w:bottom w:val="nil"/>
          <w:right w:val="nil"/>
          <w:between w:val="nil"/>
        </w:pBdr>
        <w:ind w:left="720"/>
        <w:jc w:val="both"/>
        <w:rPr>
          <w:rFonts w:ascii="Calibri" w:eastAsia="Calibri" w:hAnsi="Calibri" w:cs="Calibri"/>
          <w:sz w:val="22"/>
          <w:szCs w:val="22"/>
        </w:rPr>
      </w:pPr>
    </w:p>
    <w:p w:rsidR="00E87941" w:rsidRDefault="00A631ED">
      <w:pPr>
        <w:numPr>
          <w:ilvl w:val="0"/>
          <w:numId w:val="15"/>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rsidR="00E87941" w:rsidRDefault="00E87941">
      <w:pPr>
        <w:jc w:val="both"/>
        <w:rPr>
          <w:rFonts w:ascii="Calibri" w:eastAsia="Calibri" w:hAnsi="Calibri" w:cs="Calibri"/>
          <w:sz w:val="22"/>
          <w:szCs w:val="22"/>
        </w:rPr>
      </w:pPr>
    </w:p>
    <w:p w:rsidR="00E87941" w:rsidRDefault="00A631ED">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rsidR="00E87941" w:rsidRDefault="00E87941">
      <w:pPr>
        <w:jc w:val="both"/>
        <w:rPr>
          <w:rFonts w:ascii="Calibri" w:eastAsia="Calibri" w:hAnsi="Calibri" w:cs="Calibri"/>
          <w:sz w:val="22"/>
          <w:szCs w:val="22"/>
        </w:rPr>
      </w:pPr>
    </w:p>
    <w:p w:rsidR="00E87941" w:rsidRDefault="00A631ED">
      <w:pPr>
        <w:numPr>
          <w:ilvl w:val="0"/>
          <w:numId w:val="16"/>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la cual deberá inclu</w:t>
      </w:r>
      <w:r w:rsidR="00D60E4C">
        <w:rPr>
          <w:rFonts w:ascii="Calibri" w:eastAsia="Calibri" w:hAnsi="Calibri" w:cs="Calibri"/>
          <w:color w:val="000000"/>
          <w:sz w:val="22"/>
          <w:szCs w:val="22"/>
        </w:rPr>
        <w:t>ir cualquier impuesto, derecho o</w:t>
      </w:r>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rsidR="004E251A" w:rsidRDefault="004E251A" w:rsidP="004E251A">
      <w:pPr>
        <w:pBdr>
          <w:top w:val="nil"/>
          <w:left w:val="nil"/>
          <w:bottom w:val="nil"/>
          <w:right w:val="nil"/>
          <w:between w:val="nil"/>
        </w:pBdr>
        <w:ind w:left="284"/>
        <w:jc w:val="both"/>
        <w:rPr>
          <w:rFonts w:ascii="Calibri" w:eastAsia="Calibri" w:hAnsi="Calibri" w:cs="Calibri"/>
          <w:b/>
          <w:color w:val="000000"/>
          <w:sz w:val="22"/>
          <w:szCs w:val="22"/>
        </w:rPr>
      </w:pPr>
    </w:p>
    <w:p w:rsidR="00E87941" w:rsidRPr="007547FB" w:rsidRDefault="00A631ED">
      <w:pPr>
        <w:numPr>
          <w:ilvl w:val="0"/>
          <w:numId w:val="16"/>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7547FB" w:rsidRDefault="007547FB" w:rsidP="007547FB">
      <w:pPr>
        <w:pBdr>
          <w:top w:val="nil"/>
          <w:left w:val="nil"/>
          <w:bottom w:val="nil"/>
          <w:right w:val="nil"/>
          <w:between w:val="nil"/>
        </w:pBdr>
        <w:jc w:val="both"/>
        <w:rPr>
          <w:rFonts w:ascii="Calibri" w:eastAsia="Calibri" w:hAnsi="Calibri" w:cs="Calibri"/>
          <w:b/>
          <w:color w:val="000000"/>
          <w:sz w:val="22"/>
          <w:szCs w:val="22"/>
        </w:rPr>
      </w:pPr>
    </w:p>
    <w:p w:rsidR="00E87941" w:rsidRPr="007547FB" w:rsidRDefault="00A631ED">
      <w:pPr>
        <w:numPr>
          <w:ilvl w:val="0"/>
          <w:numId w:val="16"/>
        </w:numPr>
        <w:pBdr>
          <w:top w:val="nil"/>
          <w:left w:val="nil"/>
          <w:bottom w:val="nil"/>
          <w:right w:val="nil"/>
          <w:between w:val="nil"/>
        </w:pBdr>
        <w:ind w:left="284" w:hanging="284"/>
        <w:jc w:val="both"/>
        <w:rPr>
          <w:rFonts w:ascii="Calibri" w:eastAsia="Calibri" w:hAnsi="Calibri" w:cs="Calibri"/>
          <w:b/>
          <w:color w:val="000000"/>
          <w:sz w:val="22"/>
          <w:szCs w:val="22"/>
        </w:rPr>
      </w:pPr>
      <w:r w:rsidRPr="007547FB">
        <w:rPr>
          <w:rFonts w:ascii="Calibri" w:eastAsia="Calibri" w:hAnsi="Calibri" w:cs="Calibri"/>
          <w:color w:val="000000"/>
          <w:sz w:val="22"/>
          <w:szCs w:val="22"/>
        </w:rPr>
        <w:t>El licitante deberá cotizar en su caso todas las partidas que guarden idénticas características a un mismo precio, según aplique.</w:t>
      </w:r>
    </w:p>
    <w:p w:rsidR="00D60E4C" w:rsidRDefault="00D60E4C">
      <w:pPr>
        <w:ind w:left="426"/>
        <w:jc w:val="both"/>
        <w:rPr>
          <w:rFonts w:ascii="Calibri" w:eastAsia="Calibri" w:hAnsi="Calibri" w:cs="Calibri"/>
          <w:sz w:val="22"/>
          <w:szCs w:val="22"/>
        </w:rPr>
      </w:pPr>
    </w:p>
    <w:p w:rsidR="00E87941" w:rsidRDefault="00A631ED">
      <w:pPr>
        <w:numPr>
          <w:ilvl w:val="0"/>
          <w:numId w:val="17"/>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(e·compras)</w:t>
      </w:r>
    </w:p>
    <w:p w:rsidR="00E87941" w:rsidRDefault="00E87941">
      <w:pPr>
        <w:pBdr>
          <w:top w:val="nil"/>
          <w:left w:val="nil"/>
          <w:bottom w:val="nil"/>
          <w:right w:val="nil"/>
          <w:between w:val="nil"/>
        </w:pBdr>
        <w:ind w:left="720"/>
        <w:jc w:val="both"/>
        <w:rPr>
          <w:rFonts w:ascii="Calibri" w:eastAsia="Calibri" w:hAnsi="Calibri" w:cs="Calibri"/>
          <w:b/>
          <w:color w:val="000000"/>
          <w:sz w:val="22"/>
          <w:szCs w:val="22"/>
        </w:rPr>
      </w:pPr>
    </w:p>
    <w:p w:rsidR="00E87941" w:rsidRDefault="00A631ED">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r>
        <w:rPr>
          <w:rFonts w:ascii="Calibri" w:eastAsia="Calibri" w:hAnsi="Calibri" w:cs="Calibri"/>
          <w:b/>
          <w:color w:val="000000"/>
          <w:sz w:val="22"/>
          <w:szCs w:val="22"/>
        </w:rPr>
        <w:t xml:space="preserve">e·compras en la página </w:t>
      </w:r>
      <w:hyperlink r:id="rId21">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w:t>
      </w:r>
      <w:r w:rsidR="004E251A">
        <w:rPr>
          <w:rFonts w:ascii="Calibri" w:eastAsia="Calibri" w:hAnsi="Calibri" w:cs="Calibri"/>
          <w:color w:val="000000"/>
          <w:sz w:val="22"/>
          <w:szCs w:val="22"/>
        </w:rPr>
        <w:t>proveedores actualizados al 2021</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podrán visualizar y participar en los procedimientos de contratación de manera electrónica.</w:t>
      </w:r>
    </w:p>
    <w:p w:rsidR="00E87941" w:rsidRDefault="00E87941">
      <w:pPr>
        <w:jc w:val="both"/>
        <w:rPr>
          <w:rFonts w:ascii="Calibri" w:eastAsia="Calibri" w:hAnsi="Calibri" w:cs="Calibri"/>
          <w:b/>
          <w:sz w:val="22"/>
          <w:szCs w:val="22"/>
        </w:rPr>
      </w:pPr>
    </w:p>
    <w:p w:rsidR="00E87941" w:rsidRDefault="00A631ED">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e·compras deberán ser nombrados de acuerdo a la nomenclatura especificada al final de cada punto. (Ejemplo: </w:t>
      </w:r>
      <w:r>
        <w:rPr>
          <w:rFonts w:ascii="Calibri" w:eastAsia="Calibri" w:hAnsi="Calibri" w:cs="Calibri"/>
          <w:b/>
          <w:i/>
          <w:sz w:val="22"/>
          <w:szCs w:val="22"/>
        </w:rPr>
        <w:t xml:space="preserve">1_1_DA_#proveedor.*) </w:t>
      </w:r>
    </w:p>
    <w:p w:rsidR="00E87941" w:rsidRDefault="00E87941">
      <w:pPr>
        <w:pBdr>
          <w:top w:val="nil"/>
          <w:left w:val="nil"/>
          <w:bottom w:val="nil"/>
          <w:right w:val="nil"/>
          <w:between w:val="nil"/>
        </w:pBdr>
        <w:jc w:val="both"/>
        <w:rPr>
          <w:rFonts w:ascii="Calibri" w:eastAsia="Calibri" w:hAnsi="Calibri" w:cs="Calibri"/>
          <w:b/>
          <w:i/>
          <w:color w:val="000000"/>
          <w:sz w:val="22"/>
          <w:szCs w:val="22"/>
        </w:rPr>
      </w:pPr>
    </w:p>
    <w:p w:rsidR="00E87941" w:rsidRDefault="00A631E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1_1_DA_39999.doc</w:t>
      </w:r>
    </w:p>
    <w:p w:rsidR="00E87941" w:rsidRDefault="00E87941">
      <w:pPr>
        <w:jc w:val="both"/>
        <w:rPr>
          <w:rFonts w:ascii="Calibri" w:eastAsia="Calibri" w:hAnsi="Calibri" w:cs="Calibri"/>
          <w:b/>
          <w:sz w:val="22"/>
          <w:szCs w:val="22"/>
        </w:rPr>
      </w:pPr>
    </w:p>
    <w:p w:rsidR="00D60E4C" w:rsidRPr="009225A2" w:rsidRDefault="00D60E4C" w:rsidP="00D60E4C">
      <w:pPr>
        <w:widowControl w:val="0"/>
        <w:numPr>
          <w:ilvl w:val="0"/>
          <w:numId w:val="20"/>
        </w:numPr>
        <w:pBdr>
          <w:top w:val="nil"/>
          <w:left w:val="nil"/>
          <w:bottom w:val="nil"/>
          <w:right w:val="nil"/>
          <w:between w:val="nil"/>
        </w:pBdr>
        <w:jc w:val="both"/>
        <w:rPr>
          <w:rFonts w:ascii="Calibri" w:eastAsia="Calibri" w:hAnsi="Calibri" w:cs="Calibri"/>
          <w:b/>
          <w:color w:val="000000"/>
          <w:sz w:val="22"/>
          <w:szCs w:val="22"/>
        </w:rPr>
      </w:pPr>
      <w:r w:rsidRPr="009225A2">
        <w:rPr>
          <w:rFonts w:ascii="Calibri" w:eastAsia="Calibri" w:hAnsi="Calibri" w:cs="Calibri"/>
          <w:b/>
          <w:color w:val="000000"/>
          <w:sz w:val="22"/>
          <w:szCs w:val="22"/>
        </w:rPr>
        <w:t xml:space="preserve">La oferta Técnica electrónica deberá contener los siguientes documentos en original digitalizado o bien en copia certificada digitalizada: </w:t>
      </w:r>
    </w:p>
    <w:p w:rsidR="00E87941" w:rsidRDefault="00E87941">
      <w:pPr>
        <w:widowControl w:val="0"/>
        <w:pBdr>
          <w:top w:val="nil"/>
          <w:left w:val="nil"/>
          <w:bottom w:val="nil"/>
          <w:right w:val="nil"/>
          <w:between w:val="nil"/>
        </w:pBdr>
        <w:ind w:left="720"/>
        <w:jc w:val="both"/>
        <w:rPr>
          <w:rFonts w:ascii="Calibri" w:eastAsia="Calibri" w:hAnsi="Calibri" w:cs="Calibri"/>
          <w:b/>
          <w:color w:val="000000"/>
          <w:sz w:val="22"/>
          <w:szCs w:val="22"/>
        </w:rPr>
      </w:pPr>
    </w:p>
    <w:p w:rsidR="00D726B8" w:rsidRDefault="00A631ED" w:rsidP="00D726B8">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 la siguiente documentación:</w:t>
      </w:r>
    </w:p>
    <w:p w:rsidR="00D726B8" w:rsidRDefault="00D726B8" w:rsidP="00D726B8">
      <w:pPr>
        <w:widowControl w:val="0"/>
        <w:pBdr>
          <w:top w:val="nil"/>
          <w:left w:val="nil"/>
          <w:bottom w:val="nil"/>
          <w:right w:val="nil"/>
          <w:between w:val="nil"/>
        </w:pBdr>
        <w:jc w:val="both"/>
        <w:rPr>
          <w:rFonts w:ascii="Calibri" w:eastAsia="Calibri" w:hAnsi="Calibri" w:cs="Calibri"/>
          <w:color w:val="000000"/>
          <w:sz w:val="22"/>
          <w:szCs w:val="22"/>
          <w:highlight w:val="white"/>
        </w:rPr>
      </w:pPr>
    </w:p>
    <w:p w:rsidR="00D726B8" w:rsidRPr="00D726B8" w:rsidRDefault="00D726B8" w:rsidP="00D726B8">
      <w:pPr>
        <w:pStyle w:val="Prrafodelista"/>
        <w:widowControl w:val="0"/>
        <w:numPr>
          <w:ilvl w:val="1"/>
          <w:numId w:val="21"/>
        </w:numPr>
        <w:pBdr>
          <w:top w:val="nil"/>
          <w:left w:val="nil"/>
          <w:bottom w:val="nil"/>
          <w:right w:val="nil"/>
          <w:between w:val="nil"/>
        </w:pBdr>
        <w:jc w:val="both"/>
        <w:rPr>
          <w:rFonts w:ascii="Calibri" w:eastAsia="Calibri" w:hAnsi="Calibri" w:cs="Calibri"/>
          <w:color w:val="000000"/>
          <w:sz w:val="22"/>
          <w:szCs w:val="22"/>
        </w:rPr>
      </w:pPr>
      <w:r w:rsidRPr="00D726B8">
        <w:rPr>
          <w:rFonts w:ascii="Calibri" w:eastAsia="Calibri" w:hAnsi="Calibri" w:cs="Calibri"/>
          <w:color w:val="000000"/>
          <w:sz w:val="22"/>
          <w:szCs w:val="22"/>
          <w:highlight w:val="white"/>
        </w:rPr>
        <w:t>Original de la Opinión del Cumplimiento de Obligaciones Fiscales expedida por el Servicio de Administración Tributaria (SAT)</w:t>
      </w:r>
      <w:r w:rsidRPr="00D726B8">
        <w:rPr>
          <w:rFonts w:ascii="Calibri" w:eastAsia="Calibri" w:hAnsi="Calibri" w:cs="Calibri"/>
          <w:color w:val="222222"/>
          <w:sz w:val="22"/>
          <w:szCs w:val="22"/>
          <w:highlight w:val="white"/>
        </w:rPr>
        <w:t> </w:t>
      </w:r>
      <w:r w:rsidRPr="00D726B8">
        <w:rPr>
          <w:rFonts w:ascii="Calibri" w:eastAsia="Calibri" w:hAnsi="Calibri" w:cs="Calibri"/>
          <w:b/>
          <w:color w:val="222222"/>
          <w:sz w:val="22"/>
          <w:szCs w:val="22"/>
          <w:highlight w:val="white"/>
        </w:rPr>
        <w:t>positiva y vigente</w:t>
      </w:r>
      <w:r w:rsidRPr="00D726B8">
        <w:rPr>
          <w:rFonts w:ascii="Calibri" w:eastAsia="Calibri" w:hAnsi="Calibri" w:cs="Calibri"/>
          <w:color w:val="222222"/>
          <w:sz w:val="22"/>
          <w:szCs w:val="22"/>
          <w:highlight w:val="white"/>
        </w:rPr>
        <w:t>, con una fecha de expedición </w:t>
      </w:r>
      <w:r w:rsidRPr="00D726B8">
        <w:rPr>
          <w:rFonts w:ascii="Calibri" w:eastAsia="Calibri" w:hAnsi="Calibri" w:cs="Calibri"/>
          <w:b/>
          <w:color w:val="222222"/>
          <w:sz w:val="22"/>
          <w:szCs w:val="22"/>
          <w:highlight w:val="white"/>
        </w:rPr>
        <w:t>no mayor a 30 días naturales anteriores contados a par</w:t>
      </w:r>
      <w:r w:rsidRPr="00D726B8">
        <w:rPr>
          <w:rFonts w:ascii="Calibri" w:eastAsia="Calibri" w:hAnsi="Calibri" w:cs="Calibri"/>
          <w:color w:val="222222"/>
          <w:sz w:val="22"/>
          <w:szCs w:val="22"/>
          <w:highlight w:val="white"/>
        </w:rPr>
        <w:t>ti</w:t>
      </w:r>
      <w:r w:rsidRPr="00D726B8">
        <w:rPr>
          <w:rFonts w:ascii="Calibri" w:eastAsia="Calibri" w:hAnsi="Calibri" w:cs="Calibri"/>
          <w:b/>
          <w:color w:val="222222"/>
          <w:sz w:val="22"/>
          <w:szCs w:val="22"/>
          <w:highlight w:val="white"/>
        </w:rPr>
        <w:t>r del acto de apertura</w:t>
      </w:r>
      <w:r w:rsidRPr="00D726B8">
        <w:rPr>
          <w:rFonts w:ascii="Calibri" w:eastAsia="Calibri" w:hAnsi="Calibri" w:cs="Calibri"/>
          <w:color w:val="222222"/>
          <w:sz w:val="22"/>
          <w:szCs w:val="22"/>
          <w:highlight w:val="white"/>
        </w:rPr>
        <w:t xml:space="preserve"> de la presente licitación. Dicho documento será validado con posterioridad al acto de apertura, a través de la aplicación desarrollada </w:t>
      </w:r>
      <w:r w:rsidRPr="00D726B8">
        <w:rPr>
          <w:rFonts w:ascii="Calibri" w:eastAsia="Calibri" w:hAnsi="Calibri" w:cs="Calibri"/>
          <w:color w:val="222222"/>
          <w:sz w:val="22"/>
          <w:szCs w:val="22"/>
          <w:highlight w:val="white"/>
        </w:rPr>
        <w:lastRenderedPageBreak/>
        <w:t>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sidR="004E251A">
        <w:rPr>
          <w:rFonts w:ascii="Calibri" w:eastAsia="Calibri" w:hAnsi="Calibri" w:cs="Calibri"/>
          <w:color w:val="222222"/>
          <w:sz w:val="22"/>
          <w:szCs w:val="22"/>
        </w:rPr>
        <w:t xml:space="preserve"> </w:t>
      </w:r>
      <w:r w:rsidR="004E251A" w:rsidRPr="009225A2">
        <w:rPr>
          <w:rFonts w:ascii="Calibri" w:eastAsia="Calibri" w:hAnsi="Calibri" w:cs="Calibri"/>
          <w:b/>
          <w:color w:val="222222"/>
          <w:sz w:val="22"/>
          <w:szCs w:val="22"/>
        </w:rPr>
        <w:t>(</w:t>
      </w:r>
      <w:r w:rsidR="004E251A">
        <w:rPr>
          <w:rFonts w:ascii="Calibri" w:eastAsia="Calibri" w:hAnsi="Calibri" w:cs="Calibri"/>
          <w:b/>
          <w:i/>
          <w:sz w:val="22"/>
          <w:szCs w:val="22"/>
        </w:rPr>
        <w:t>1_1_OP_#proveedor.*)</w:t>
      </w:r>
    </w:p>
    <w:p w:rsidR="00D726B8" w:rsidRPr="00D726B8" w:rsidRDefault="00D726B8" w:rsidP="00D726B8">
      <w:pPr>
        <w:pStyle w:val="Prrafodelista"/>
        <w:widowControl w:val="0"/>
        <w:pBdr>
          <w:top w:val="nil"/>
          <w:left w:val="nil"/>
          <w:bottom w:val="nil"/>
          <w:right w:val="nil"/>
          <w:between w:val="nil"/>
        </w:pBdr>
        <w:ind w:left="360"/>
        <w:jc w:val="both"/>
        <w:rPr>
          <w:rFonts w:ascii="Calibri" w:eastAsia="Calibri" w:hAnsi="Calibri" w:cs="Calibri"/>
          <w:color w:val="000000"/>
          <w:sz w:val="22"/>
          <w:szCs w:val="22"/>
        </w:rPr>
      </w:pPr>
    </w:p>
    <w:p w:rsidR="00D726B8" w:rsidRPr="00D726B8" w:rsidRDefault="00D726B8" w:rsidP="00D726B8">
      <w:pPr>
        <w:pStyle w:val="Prrafodelista"/>
        <w:widowControl w:val="0"/>
        <w:numPr>
          <w:ilvl w:val="1"/>
          <w:numId w:val="21"/>
        </w:numPr>
        <w:pBdr>
          <w:top w:val="nil"/>
          <w:left w:val="nil"/>
          <w:bottom w:val="nil"/>
          <w:right w:val="nil"/>
          <w:between w:val="nil"/>
        </w:pBdr>
        <w:jc w:val="both"/>
        <w:rPr>
          <w:rFonts w:ascii="Calibri" w:eastAsia="Calibri" w:hAnsi="Calibri" w:cs="Calibri"/>
          <w:color w:val="000000"/>
          <w:sz w:val="22"/>
          <w:szCs w:val="22"/>
        </w:rPr>
      </w:pPr>
      <w:r w:rsidRPr="00D726B8">
        <w:rPr>
          <w:rFonts w:ascii="Calibri" w:eastAsia="Calibri" w:hAnsi="Calibri" w:cs="Calibri"/>
          <w:color w:val="000000"/>
          <w:sz w:val="22"/>
          <w:szCs w:val="22"/>
        </w:rPr>
        <w:t>Documento donde el licitante y su representante, en caso de ser persona moral, manifiesta bajo protesta de decir verdad que cuenta con facultad legal y capacidades suficientes para participar y/o suscribir contratos por sí misma o a nombre de su representada, indicando los datos generales de los documentos notariales que sustenten lo anterior; en caso de ser persona física aplica lo respectivo.</w:t>
      </w:r>
      <w:r w:rsidRPr="00D726B8">
        <w:rPr>
          <w:rFonts w:ascii="Calibri" w:eastAsia="Calibri" w:hAnsi="Calibri" w:cs="Calibri"/>
          <w:b/>
          <w:color w:val="000000"/>
          <w:sz w:val="22"/>
          <w:szCs w:val="22"/>
        </w:rPr>
        <w:t xml:space="preserve"> ANEXO E.</w:t>
      </w:r>
      <w:r w:rsidR="004E251A">
        <w:rPr>
          <w:rFonts w:ascii="Calibri" w:eastAsia="Calibri" w:hAnsi="Calibri" w:cs="Calibri"/>
          <w:b/>
          <w:color w:val="000000"/>
          <w:sz w:val="22"/>
          <w:szCs w:val="22"/>
        </w:rPr>
        <w:t xml:space="preserve"> </w:t>
      </w:r>
      <w:r w:rsidR="004E251A" w:rsidRPr="009225A2">
        <w:rPr>
          <w:rFonts w:ascii="Calibri" w:eastAsia="Calibri" w:hAnsi="Calibri" w:cs="Calibri"/>
          <w:b/>
          <w:color w:val="222222"/>
          <w:sz w:val="22"/>
          <w:szCs w:val="22"/>
        </w:rPr>
        <w:t>(</w:t>
      </w:r>
      <w:r w:rsidR="004E251A">
        <w:rPr>
          <w:rFonts w:ascii="Calibri" w:eastAsia="Calibri" w:hAnsi="Calibri" w:cs="Calibri"/>
          <w:b/>
          <w:i/>
          <w:sz w:val="22"/>
          <w:szCs w:val="22"/>
        </w:rPr>
        <w:t>1_2_AP_#proveedor.*)</w:t>
      </w:r>
    </w:p>
    <w:p w:rsidR="00D726B8" w:rsidRDefault="00D726B8" w:rsidP="00D726B8">
      <w:pPr>
        <w:pBdr>
          <w:top w:val="nil"/>
          <w:left w:val="nil"/>
          <w:bottom w:val="nil"/>
          <w:right w:val="nil"/>
          <w:between w:val="nil"/>
        </w:pBdr>
        <w:ind w:left="720"/>
        <w:jc w:val="both"/>
        <w:rPr>
          <w:rFonts w:ascii="Calibri" w:eastAsia="Calibri" w:hAnsi="Calibri" w:cs="Calibri"/>
          <w:color w:val="000000"/>
          <w:sz w:val="22"/>
          <w:szCs w:val="22"/>
        </w:rPr>
      </w:pPr>
    </w:p>
    <w:p w:rsidR="003F16FE" w:rsidRDefault="00D726B8" w:rsidP="003F16FE">
      <w:pPr>
        <w:numPr>
          <w:ilvl w:val="1"/>
          <w:numId w:val="2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Copia simple los documentos legales con los cuales acredita su constitución y la personalidad de su representante o apoderado legal, tales como: acta constitutiva notariada e inscrita en el Registro Público de la Propiedad y del Comercio, así como su última modificación en su caso, y, el instrumento en que conste el poder que acredite la representación. En caso de ser persona física, deberá presentar cédula de identificación fiscal en original o copia certificada para cotejo y copia simple,  identificación oficial (credencial para votar o cartilla militar o licencia de conducir o pasaporte) y CURP.</w:t>
      </w:r>
      <w:r w:rsidR="004E251A">
        <w:rPr>
          <w:rFonts w:ascii="Calibri" w:eastAsia="Calibri" w:hAnsi="Calibri" w:cs="Calibri"/>
          <w:color w:val="000000"/>
          <w:sz w:val="22"/>
          <w:szCs w:val="22"/>
        </w:rPr>
        <w:t xml:space="preserve"> </w:t>
      </w:r>
      <w:r w:rsidR="004E251A" w:rsidRPr="009225A2">
        <w:rPr>
          <w:rFonts w:ascii="Calibri" w:eastAsia="Calibri" w:hAnsi="Calibri" w:cs="Calibri"/>
          <w:b/>
          <w:color w:val="222222"/>
          <w:sz w:val="22"/>
          <w:szCs w:val="22"/>
        </w:rPr>
        <w:t>(</w:t>
      </w:r>
      <w:r w:rsidR="004E251A">
        <w:rPr>
          <w:rFonts w:ascii="Calibri" w:eastAsia="Calibri" w:hAnsi="Calibri" w:cs="Calibri"/>
          <w:b/>
          <w:i/>
          <w:sz w:val="22"/>
          <w:szCs w:val="22"/>
        </w:rPr>
        <w:t>1_3_DL_#proveedor.*)</w:t>
      </w:r>
    </w:p>
    <w:p w:rsidR="003F16FE" w:rsidRDefault="003F16FE" w:rsidP="003F16FE">
      <w:pPr>
        <w:pBdr>
          <w:top w:val="nil"/>
          <w:left w:val="nil"/>
          <w:bottom w:val="nil"/>
          <w:right w:val="nil"/>
          <w:between w:val="nil"/>
        </w:pBdr>
        <w:ind w:left="360"/>
        <w:jc w:val="both"/>
        <w:rPr>
          <w:rFonts w:asciiTheme="majorHAnsi" w:hAnsiTheme="majorHAnsi" w:cstheme="majorHAnsi"/>
          <w:color w:val="202124"/>
          <w:sz w:val="21"/>
          <w:szCs w:val="21"/>
          <w:shd w:val="clear" w:color="auto" w:fill="FFFFFF"/>
        </w:rPr>
      </w:pPr>
    </w:p>
    <w:p w:rsidR="003F16FE" w:rsidRPr="003F16FE" w:rsidRDefault="003F16FE" w:rsidP="003F16FE">
      <w:pPr>
        <w:pBdr>
          <w:top w:val="nil"/>
          <w:left w:val="nil"/>
          <w:bottom w:val="nil"/>
          <w:right w:val="nil"/>
          <w:between w:val="nil"/>
        </w:pBdr>
        <w:ind w:left="360"/>
        <w:jc w:val="both"/>
        <w:rPr>
          <w:rFonts w:ascii="Calibri" w:eastAsia="Calibri" w:hAnsi="Calibri" w:cs="Calibri"/>
          <w:color w:val="000000"/>
          <w:sz w:val="22"/>
          <w:szCs w:val="22"/>
        </w:rPr>
      </w:pPr>
      <w:r>
        <w:rPr>
          <w:rFonts w:asciiTheme="majorHAnsi" w:hAnsiTheme="majorHAnsi" w:cstheme="majorHAnsi"/>
          <w:color w:val="202124"/>
          <w:sz w:val="21"/>
          <w:szCs w:val="21"/>
          <w:shd w:val="clear" w:color="auto" w:fill="FFFFFF"/>
        </w:rPr>
        <w:t xml:space="preserve">Nota: </w:t>
      </w:r>
      <w:r w:rsidRPr="003F16FE">
        <w:rPr>
          <w:rFonts w:asciiTheme="majorHAnsi" w:hAnsiTheme="majorHAnsi" w:cstheme="majorHAnsi"/>
          <w:color w:val="202124"/>
          <w:sz w:val="21"/>
          <w:szCs w:val="21"/>
          <w:shd w:val="clear" w:color="auto" w:fill="FFFFFF"/>
        </w:rPr>
        <w:t>Todos los instrumentos notariales descritos con anterioridad deberán estar inscritos en el Registro Público de la Propiedad y del Comercio, debiendo acreditar documentalmente dicha inscripción.</w:t>
      </w:r>
    </w:p>
    <w:p w:rsidR="003F16FE" w:rsidRPr="003F16FE" w:rsidRDefault="003F16FE" w:rsidP="003F16FE">
      <w:pPr>
        <w:pBdr>
          <w:top w:val="nil"/>
          <w:left w:val="nil"/>
          <w:bottom w:val="nil"/>
          <w:right w:val="nil"/>
          <w:between w:val="nil"/>
        </w:pBdr>
        <w:ind w:left="360"/>
        <w:jc w:val="both"/>
        <w:rPr>
          <w:rFonts w:ascii="Calibri" w:eastAsia="Calibri" w:hAnsi="Calibri" w:cs="Calibri"/>
          <w:color w:val="000000"/>
          <w:sz w:val="22"/>
          <w:szCs w:val="22"/>
        </w:rPr>
      </w:pPr>
    </w:p>
    <w:p w:rsidR="00D726B8" w:rsidRPr="006C53F6" w:rsidRDefault="00D726B8" w:rsidP="003F16FE">
      <w:pPr>
        <w:numPr>
          <w:ilvl w:val="1"/>
          <w:numId w:val="21"/>
        </w:numPr>
        <w:pBdr>
          <w:top w:val="nil"/>
          <w:left w:val="nil"/>
          <w:bottom w:val="nil"/>
          <w:right w:val="nil"/>
          <w:between w:val="nil"/>
        </w:pBdr>
        <w:jc w:val="both"/>
        <w:rPr>
          <w:rFonts w:ascii="Calibri" w:eastAsia="Calibri" w:hAnsi="Calibri" w:cs="Calibri"/>
          <w:color w:val="000000"/>
          <w:sz w:val="22"/>
          <w:szCs w:val="22"/>
        </w:rPr>
      </w:pPr>
      <w:r w:rsidRPr="003F16FE">
        <w:rPr>
          <w:rFonts w:ascii="Calibri" w:eastAsia="Calibri" w:hAnsi="Calibri" w:cs="Calibri"/>
          <w:b/>
          <w:color w:val="222222"/>
          <w:sz w:val="22"/>
          <w:szCs w:val="22"/>
          <w:highlight w:val="white"/>
        </w:rPr>
        <w:t>Opinión</w:t>
      </w:r>
      <w:r w:rsidRPr="003F16FE">
        <w:rPr>
          <w:rFonts w:ascii="Calibri" w:eastAsia="Calibri" w:hAnsi="Calibri" w:cs="Calibri"/>
          <w:color w:val="222222"/>
          <w:sz w:val="22"/>
          <w:szCs w:val="22"/>
          <w:highlight w:val="white"/>
        </w:rPr>
        <w:t> del Cumplimiento de Obligaciones en </w:t>
      </w:r>
      <w:r w:rsidRPr="003F16FE">
        <w:rPr>
          <w:rFonts w:ascii="Calibri" w:eastAsia="Calibri" w:hAnsi="Calibri" w:cs="Calibri"/>
          <w:b/>
          <w:color w:val="222222"/>
          <w:sz w:val="22"/>
          <w:szCs w:val="22"/>
          <w:highlight w:val="white"/>
        </w:rPr>
        <w:t>materia de Seguridad Social</w:t>
      </w:r>
      <w:r w:rsidRPr="003F16FE">
        <w:rPr>
          <w:rFonts w:ascii="Calibri" w:eastAsia="Calibri" w:hAnsi="Calibri" w:cs="Calibri"/>
          <w:color w:val="222222"/>
          <w:sz w:val="22"/>
          <w:szCs w:val="22"/>
          <w:highlight w:val="white"/>
        </w:rPr>
        <w:t>, que alude el Acuerdo número: ACDO.SA1.HCT.101214/281.P.DIR, dictado por el H. Consejo Técnico del </w:t>
      </w:r>
      <w:r w:rsidRPr="003F16FE">
        <w:rPr>
          <w:rFonts w:ascii="Calibri" w:eastAsia="Calibri" w:hAnsi="Calibri" w:cs="Calibri"/>
          <w:b/>
          <w:color w:val="222222"/>
          <w:sz w:val="22"/>
          <w:szCs w:val="22"/>
          <w:highlight w:val="white"/>
        </w:rPr>
        <w:t>Instituto Mexicano del Seguro Social</w:t>
      </w:r>
      <w:r w:rsidRPr="003F16FE">
        <w:rPr>
          <w:rFonts w:ascii="Calibri" w:eastAsia="Calibri" w:hAnsi="Calibri" w:cs="Calibri"/>
          <w:color w:val="222222"/>
          <w:sz w:val="22"/>
          <w:szCs w:val="22"/>
          <w:highlight w:val="white"/>
        </w:rPr>
        <w:t>, </w:t>
      </w:r>
      <w:r w:rsidRPr="003F16FE">
        <w:rPr>
          <w:rFonts w:ascii="Calibri" w:eastAsia="Calibri" w:hAnsi="Calibri" w:cs="Calibri"/>
          <w:b/>
          <w:color w:val="222222"/>
          <w:sz w:val="22"/>
          <w:szCs w:val="22"/>
          <w:highlight w:val="white"/>
        </w:rPr>
        <w:t>en </w:t>
      </w:r>
      <w:r w:rsidRPr="003F16FE">
        <w:rPr>
          <w:rFonts w:ascii="Calibri" w:eastAsia="Calibri" w:hAnsi="Calibri" w:cs="Calibri"/>
          <w:b/>
          <w:color w:val="222222"/>
          <w:sz w:val="22"/>
          <w:szCs w:val="22"/>
          <w:highlight w:val="white"/>
          <w:u w:val="single"/>
        </w:rPr>
        <w:t>sentido positiva</w:t>
      </w:r>
      <w:r w:rsidRPr="003F16FE">
        <w:rPr>
          <w:rFonts w:ascii="Calibri" w:eastAsia="Calibri" w:hAnsi="Calibri" w:cs="Calibri"/>
          <w:b/>
          <w:color w:val="222222"/>
          <w:sz w:val="22"/>
          <w:szCs w:val="22"/>
          <w:highlight w:val="white"/>
        </w:rPr>
        <w:t> </w:t>
      </w:r>
      <w:r w:rsidRPr="003F16FE">
        <w:rPr>
          <w:rFonts w:ascii="Calibri" w:eastAsia="Calibri" w:hAnsi="Calibri" w:cs="Calibri"/>
          <w:color w:val="222222"/>
          <w:sz w:val="22"/>
          <w:szCs w:val="22"/>
          <w:highlight w:val="white"/>
        </w:rPr>
        <w:t>con </w:t>
      </w:r>
      <w:r w:rsidRPr="003F16FE">
        <w:rPr>
          <w:rFonts w:ascii="Calibri" w:eastAsia="Calibri" w:hAnsi="Calibri" w:cs="Calibri"/>
          <w:b/>
          <w:color w:val="222222"/>
          <w:sz w:val="22"/>
          <w:szCs w:val="22"/>
          <w:highlight w:val="white"/>
        </w:rPr>
        <w:t>una fecha de expedición no mayor a 30 días naturales anteriores contados a partir del acto de apertura</w:t>
      </w:r>
      <w:r w:rsidRPr="003F16FE">
        <w:rPr>
          <w:rFonts w:ascii="Calibri" w:eastAsia="Calibri" w:hAnsi="Calibri" w:cs="Calibri"/>
          <w:color w:val="222222"/>
          <w:sz w:val="22"/>
          <w:szCs w:val="22"/>
          <w:highlight w:val="white"/>
        </w:rPr>
        <w:t> de la presente licitación.</w:t>
      </w:r>
      <w:r w:rsidR="004E251A" w:rsidRPr="003F16FE">
        <w:rPr>
          <w:rFonts w:ascii="Calibri" w:eastAsia="Calibri" w:hAnsi="Calibri" w:cs="Calibri"/>
          <w:color w:val="222222"/>
          <w:sz w:val="22"/>
          <w:szCs w:val="22"/>
        </w:rPr>
        <w:t xml:space="preserve"> </w:t>
      </w:r>
      <w:r w:rsidR="004E251A" w:rsidRPr="003F16FE">
        <w:rPr>
          <w:rFonts w:ascii="Calibri" w:eastAsia="Calibri" w:hAnsi="Calibri" w:cs="Calibri"/>
          <w:b/>
          <w:color w:val="222222"/>
          <w:sz w:val="22"/>
          <w:szCs w:val="22"/>
        </w:rPr>
        <w:t>(</w:t>
      </w:r>
      <w:r w:rsidR="004E251A" w:rsidRPr="003F16FE">
        <w:rPr>
          <w:rFonts w:ascii="Calibri" w:eastAsia="Calibri" w:hAnsi="Calibri" w:cs="Calibri"/>
          <w:b/>
          <w:i/>
          <w:sz w:val="22"/>
          <w:szCs w:val="22"/>
        </w:rPr>
        <w:t>1_4_OMS_#proveedor.*)</w:t>
      </w:r>
    </w:p>
    <w:p w:rsidR="006C53F6" w:rsidRPr="006C53F6" w:rsidRDefault="006C53F6" w:rsidP="006C53F6">
      <w:pPr>
        <w:pBdr>
          <w:top w:val="nil"/>
          <w:left w:val="nil"/>
          <w:bottom w:val="nil"/>
          <w:right w:val="nil"/>
          <w:between w:val="nil"/>
        </w:pBdr>
        <w:ind w:left="360"/>
        <w:jc w:val="both"/>
        <w:rPr>
          <w:rFonts w:ascii="Calibri" w:eastAsia="Calibri" w:hAnsi="Calibri" w:cs="Calibri"/>
          <w:color w:val="000000"/>
          <w:sz w:val="22"/>
          <w:szCs w:val="22"/>
        </w:rPr>
      </w:pPr>
    </w:p>
    <w:p w:rsidR="006C53F6" w:rsidRPr="006C53F6" w:rsidRDefault="006C53F6" w:rsidP="006C53F6">
      <w:pPr>
        <w:pStyle w:val="Prrafodelista"/>
        <w:pBdr>
          <w:top w:val="nil"/>
          <w:left w:val="nil"/>
          <w:bottom w:val="nil"/>
          <w:right w:val="nil"/>
          <w:between w:val="nil"/>
        </w:pBdr>
        <w:ind w:left="360"/>
        <w:jc w:val="both"/>
        <w:rPr>
          <w:rFonts w:ascii="Calibri" w:eastAsia="Calibri" w:hAnsi="Calibri" w:cs="Calibri"/>
          <w:color w:val="222222"/>
          <w:sz w:val="22"/>
          <w:szCs w:val="22"/>
        </w:rPr>
      </w:pPr>
      <w:r w:rsidRPr="006C53F6">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6C53F6" w:rsidRPr="003F16FE" w:rsidRDefault="006C53F6" w:rsidP="006C53F6">
      <w:pPr>
        <w:pBdr>
          <w:top w:val="nil"/>
          <w:left w:val="nil"/>
          <w:bottom w:val="nil"/>
          <w:right w:val="nil"/>
          <w:between w:val="nil"/>
        </w:pBdr>
        <w:jc w:val="both"/>
        <w:rPr>
          <w:rFonts w:ascii="Calibri" w:eastAsia="Calibri" w:hAnsi="Calibri" w:cs="Calibri"/>
          <w:color w:val="000000"/>
          <w:sz w:val="22"/>
          <w:szCs w:val="22"/>
        </w:rPr>
      </w:pPr>
    </w:p>
    <w:p w:rsidR="00D726B8" w:rsidRPr="006C53F6" w:rsidRDefault="00D726B8" w:rsidP="00D726B8">
      <w:pPr>
        <w:numPr>
          <w:ilvl w:val="1"/>
          <w:numId w:val="2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004E251A">
        <w:rPr>
          <w:rFonts w:ascii="Calibri" w:eastAsia="Calibri" w:hAnsi="Calibri" w:cs="Calibri"/>
          <w:color w:val="000000"/>
          <w:sz w:val="22"/>
          <w:szCs w:val="22"/>
        </w:rPr>
        <w:t xml:space="preserve"> </w:t>
      </w:r>
      <w:r w:rsidR="004E251A" w:rsidRPr="009225A2">
        <w:rPr>
          <w:rFonts w:ascii="Calibri" w:eastAsia="Calibri" w:hAnsi="Calibri" w:cs="Calibri"/>
          <w:b/>
          <w:color w:val="222222"/>
          <w:sz w:val="22"/>
          <w:szCs w:val="22"/>
        </w:rPr>
        <w:t>(</w:t>
      </w:r>
      <w:r w:rsidR="004E251A">
        <w:rPr>
          <w:rFonts w:ascii="Calibri" w:eastAsia="Calibri" w:hAnsi="Calibri" w:cs="Calibri"/>
          <w:b/>
          <w:i/>
          <w:sz w:val="22"/>
          <w:szCs w:val="22"/>
        </w:rPr>
        <w:t>1_5_CSF_#proveedor.*)</w:t>
      </w:r>
    </w:p>
    <w:p w:rsidR="006C53F6" w:rsidRDefault="006C53F6" w:rsidP="006C53F6">
      <w:pPr>
        <w:pBdr>
          <w:top w:val="nil"/>
          <w:left w:val="nil"/>
          <w:bottom w:val="nil"/>
          <w:right w:val="nil"/>
          <w:between w:val="nil"/>
        </w:pBdr>
        <w:ind w:left="360"/>
        <w:jc w:val="both"/>
        <w:rPr>
          <w:rFonts w:ascii="Calibri" w:eastAsia="Calibri" w:hAnsi="Calibri" w:cs="Calibri"/>
          <w:color w:val="000000"/>
          <w:sz w:val="22"/>
          <w:szCs w:val="22"/>
        </w:rPr>
      </w:pPr>
    </w:p>
    <w:p w:rsidR="006C53F6" w:rsidRPr="006C53F6" w:rsidRDefault="006C53F6" w:rsidP="006C53F6">
      <w:pPr>
        <w:pStyle w:val="Prrafodelista"/>
        <w:pBdr>
          <w:top w:val="nil"/>
          <w:left w:val="nil"/>
          <w:bottom w:val="nil"/>
          <w:right w:val="nil"/>
          <w:between w:val="nil"/>
        </w:pBdr>
        <w:ind w:left="360"/>
        <w:jc w:val="both"/>
        <w:rPr>
          <w:rFonts w:ascii="Calibri" w:eastAsia="Calibri" w:hAnsi="Calibri" w:cs="Calibri"/>
          <w:color w:val="222222"/>
          <w:sz w:val="22"/>
          <w:szCs w:val="22"/>
        </w:rPr>
      </w:pPr>
      <w:r w:rsidRPr="006C53F6">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D726B8" w:rsidRDefault="00D726B8" w:rsidP="00D726B8">
      <w:pPr>
        <w:pBdr>
          <w:top w:val="nil"/>
          <w:left w:val="nil"/>
          <w:bottom w:val="nil"/>
          <w:right w:val="nil"/>
          <w:between w:val="nil"/>
        </w:pBdr>
        <w:jc w:val="both"/>
        <w:rPr>
          <w:rFonts w:ascii="Calibri" w:eastAsia="Calibri" w:hAnsi="Calibri" w:cs="Calibri"/>
          <w:color w:val="000000"/>
          <w:sz w:val="22"/>
          <w:szCs w:val="22"/>
        </w:rPr>
      </w:pPr>
    </w:p>
    <w:p w:rsidR="00D726B8" w:rsidRDefault="00D726B8" w:rsidP="00D726B8">
      <w:pPr>
        <w:numPr>
          <w:ilvl w:val="1"/>
          <w:numId w:val="2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Carta de declaración de intereses en hoja membretada y debidamente firmada por el representante legal acreditado. (</w:t>
      </w:r>
      <w:r w:rsidRPr="000B6E7D">
        <w:rPr>
          <w:rFonts w:ascii="Calibri" w:eastAsia="Calibri" w:hAnsi="Calibri" w:cs="Calibri"/>
          <w:b/>
          <w:color w:val="000000"/>
          <w:sz w:val="22"/>
          <w:szCs w:val="22"/>
        </w:rPr>
        <w:t>ANEXO F</w:t>
      </w:r>
      <w:r>
        <w:rPr>
          <w:rFonts w:ascii="Calibri" w:eastAsia="Calibri" w:hAnsi="Calibri" w:cs="Calibri"/>
          <w:color w:val="000000"/>
          <w:sz w:val="22"/>
          <w:szCs w:val="22"/>
        </w:rPr>
        <w:t>)</w:t>
      </w:r>
      <w:r w:rsidR="004E251A">
        <w:rPr>
          <w:rFonts w:ascii="Calibri" w:eastAsia="Calibri" w:hAnsi="Calibri" w:cs="Calibri"/>
          <w:color w:val="000000"/>
          <w:sz w:val="22"/>
          <w:szCs w:val="22"/>
        </w:rPr>
        <w:t xml:space="preserve"> </w:t>
      </w:r>
      <w:r w:rsidR="004E251A" w:rsidRPr="009225A2">
        <w:rPr>
          <w:rFonts w:ascii="Calibri" w:eastAsia="Calibri" w:hAnsi="Calibri" w:cs="Calibri"/>
          <w:b/>
          <w:color w:val="222222"/>
          <w:sz w:val="22"/>
          <w:szCs w:val="22"/>
        </w:rPr>
        <w:t>(</w:t>
      </w:r>
      <w:r w:rsidR="004E251A">
        <w:rPr>
          <w:rFonts w:ascii="Calibri" w:eastAsia="Calibri" w:hAnsi="Calibri" w:cs="Calibri"/>
          <w:b/>
          <w:i/>
          <w:sz w:val="22"/>
          <w:szCs w:val="22"/>
        </w:rPr>
        <w:t>1_6_DI_#proveedor.*)</w:t>
      </w:r>
    </w:p>
    <w:p w:rsidR="00D726B8" w:rsidRDefault="00D726B8" w:rsidP="00D726B8">
      <w:pPr>
        <w:pBdr>
          <w:top w:val="nil"/>
          <w:left w:val="nil"/>
          <w:bottom w:val="nil"/>
          <w:right w:val="nil"/>
          <w:between w:val="nil"/>
        </w:pBdr>
        <w:ind w:left="720"/>
        <w:jc w:val="both"/>
        <w:rPr>
          <w:rFonts w:ascii="Calibri" w:eastAsia="Calibri" w:hAnsi="Calibri" w:cs="Calibri"/>
          <w:color w:val="000000"/>
          <w:sz w:val="22"/>
          <w:szCs w:val="22"/>
        </w:rPr>
      </w:pPr>
    </w:p>
    <w:p w:rsidR="00D726B8" w:rsidRDefault="00D726B8" w:rsidP="00D726B8">
      <w:pPr>
        <w:numPr>
          <w:ilvl w:val="1"/>
          <w:numId w:val="2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inciso </w:t>
      </w:r>
      <w:r w:rsidR="00282A05">
        <w:rPr>
          <w:rFonts w:ascii="Calibri" w:eastAsia="Calibri" w:hAnsi="Calibri" w:cs="Calibri"/>
          <w:color w:val="000000"/>
          <w:sz w:val="22"/>
          <w:szCs w:val="22"/>
        </w:rPr>
        <w:t>y</w:t>
      </w:r>
      <w:r w:rsidRPr="006D7791">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w:t>
      </w:r>
      <w:r w:rsidR="00D76580">
        <w:rPr>
          <w:rFonts w:ascii="Calibri" w:eastAsia="Calibri" w:hAnsi="Calibri" w:cs="Calibri"/>
          <w:color w:val="000000"/>
          <w:sz w:val="22"/>
          <w:szCs w:val="22"/>
        </w:rPr>
        <w:t xml:space="preserve"> </w:t>
      </w:r>
      <w:r w:rsidR="00D76580" w:rsidRPr="009225A2">
        <w:rPr>
          <w:rFonts w:ascii="Calibri" w:eastAsia="Calibri" w:hAnsi="Calibri" w:cs="Calibri"/>
          <w:b/>
          <w:color w:val="222222"/>
          <w:sz w:val="22"/>
          <w:szCs w:val="22"/>
        </w:rPr>
        <w:t>(</w:t>
      </w:r>
      <w:r w:rsidR="00D76580">
        <w:rPr>
          <w:rFonts w:ascii="Calibri" w:eastAsia="Calibri" w:hAnsi="Calibri" w:cs="Calibri"/>
          <w:b/>
          <w:i/>
          <w:sz w:val="22"/>
          <w:szCs w:val="22"/>
        </w:rPr>
        <w:t>1_7_PB_#proveedor.*)</w:t>
      </w:r>
    </w:p>
    <w:p w:rsidR="00D726B8" w:rsidRDefault="00D726B8" w:rsidP="00D726B8">
      <w:pPr>
        <w:pBdr>
          <w:top w:val="nil"/>
          <w:left w:val="nil"/>
          <w:bottom w:val="nil"/>
          <w:right w:val="nil"/>
          <w:between w:val="nil"/>
        </w:pBdr>
        <w:ind w:left="708"/>
        <w:rPr>
          <w:rFonts w:ascii="Calibri" w:eastAsia="Calibri" w:hAnsi="Calibri" w:cs="Calibri"/>
          <w:color w:val="000000"/>
          <w:sz w:val="22"/>
          <w:szCs w:val="22"/>
          <w:highlight w:val="yellow"/>
        </w:rPr>
      </w:pPr>
    </w:p>
    <w:p w:rsidR="00D726B8" w:rsidRDefault="00D726B8" w:rsidP="00D726B8">
      <w:pPr>
        <w:numPr>
          <w:ilvl w:val="1"/>
          <w:numId w:val="2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 modelo.</w:t>
      </w:r>
      <w:r w:rsidR="00D76580">
        <w:rPr>
          <w:rFonts w:ascii="Calibri" w:eastAsia="Calibri" w:hAnsi="Calibri" w:cs="Calibri"/>
          <w:color w:val="000000"/>
          <w:sz w:val="22"/>
          <w:szCs w:val="22"/>
        </w:rPr>
        <w:t xml:space="preserve"> </w:t>
      </w:r>
      <w:r w:rsidR="00D76580" w:rsidRPr="009225A2">
        <w:rPr>
          <w:rFonts w:ascii="Calibri" w:eastAsia="Calibri" w:hAnsi="Calibri" w:cs="Calibri"/>
          <w:b/>
          <w:color w:val="222222"/>
          <w:sz w:val="22"/>
          <w:szCs w:val="22"/>
        </w:rPr>
        <w:t>(</w:t>
      </w:r>
      <w:r w:rsidR="00D76580">
        <w:rPr>
          <w:rFonts w:ascii="Calibri" w:eastAsia="Calibri" w:hAnsi="Calibri" w:cs="Calibri"/>
          <w:b/>
          <w:i/>
          <w:sz w:val="22"/>
          <w:szCs w:val="22"/>
        </w:rPr>
        <w:t>1_8_CT_#proveedor.*)</w:t>
      </w:r>
    </w:p>
    <w:p w:rsidR="00D726B8" w:rsidRDefault="00D726B8" w:rsidP="00D726B8">
      <w:pPr>
        <w:pBdr>
          <w:top w:val="nil"/>
          <w:left w:val="nil"/>
          <w:bottom w:val="nil"/>
          <w:right w:val="nil"/>
          <w:between w:val="nil"/>
        </w:pBdr>
        <w:ind w:left="349"/>
        <w:jc w:val="both"/>
        <w:rPr>
          <w:rFonts w:ascii="Calibri" w:eastAsia="Calibri" w:hAnsi="Calibri" w:cs="Calibri"/>
          <w:color w:val="000000"/>
          <w:sz w:val="22"/>
          <w:szCs w:val="22"/>
        </w:rPr>
      </w:pPr>
    </w:p>
    <w:p w:rsidR="00D726B8" w:rsidRDefault="00D726B8" w:rsidP="00D726B8">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en  la partida respectiva. </w:t>
      </w:r>
    </w:p>
    <w:p w:rsidR="00D726B8" w:rsidRDefault="00D726B8" w:rsidP="00D726B8">
      <w:pPr>
        <w:pBdr>
          <w:top w:val="nil"/>
          <w:left w:val="nil"/>
          <w:bottom w:val="nil"/>
          <w:right w:val="nil"/>
          <w:between w:val="nil"/>
        </w:pBdr>
        <w:ind w:left="709"/>
        <w:jc w:val="both"/>
        <w:rPr>
          <w:rFonts w:ascii="Calibri" w:eastAsia="Calibri" w:hAnsi="Calibri" w:cs="Calibri"/>
          <w:color w:val="000000"/>
          <w:sz w:val="22"/>
          <w:szCs w:val="22"/>
        </w:rPr>
      </w:pPr>
    </w:p>
    <w:p w:rsidR="00D726B8" w:rsidRDefault="00D726B8" w:rsidP="00D726B8">
      <w:pPr>
        <w:pBdr>
          <w:top w:val="nil"/>
          <w:left w:val="nil"/>
          <w:bottom w:val="nil"/>
          <w:right w:val="nil"/>
          <w:between w:val="nil"/>
        </w:pBdr>
        <w:ind w:left="709"/>
        <w:jc w:val="both"/>
        <w:rPr>
          <w:rFonts w:ascii="Calibri" w:eastAsia="Calibri" w:hAnsi="Calibri" w:cs="Calibri"/>
          <w:color w:val="000000"/>
          <w:sz w:val="22"/>
          <w:szCs w:val="22"/>
        </w:rPr>
      </w:pPr>
      <w:r w:rsidRPr="00970B6D">
        <w:rPr>
          <w:rFonts w:ascii="Calibri" w:eastAsia="Calibri" w:hAnsi="Calibri" w:cs="Calibri"/>
          <w:color w:val="000000"/>
          <w:sz w:val="22"/>
          <w:szCs w:val="22"/>
        </w:rPr>
        <w:t>En caso de que el catálogo indique como opcional alguna característica solicitada por la convocante, deberá indicar expresamente en su propuesta técnica que incluye dicha especificación. En caso de que el catálogo no indique alguna característica solicitada por la convocante, deberá presentar carta  original del fabricante que acredite el cumplimiento de dicha característica.</w:t>
      </w:r>
    </w:p>
    <w:p w:rsidR="00D726B8" w:rsidRDefault="00D726B8" w:rsidP="00D726B8">
      <w:pPr>
        <w:pBdr>
          <w:top w:val="nil"/>
          <w:left w:val="nil"/>
          <w:bottom w:val="nil"/>
          <w:right w:val="nil"/>
          <w:between w:val="nil"/>
        </w:pBdr>
        <w:ind w:left="709"/>
        <w:jc w:val="both"/>
        <w:rPr>
          <w:rFonts w:ascii="Calibri" w:eastAsia="Calibri" w:hAnsi="Calibri" w:cs="Calibri"/>
          <w:color w:val="000000"/>
          <w:sz w:val="22"/>
          <w:szCs w:val="22"/>
        </w:rPr>
      </w:pPr>
    </w:p>
    <w:p w:rsidR="00D726B8" w:rsidRPr="00D76580" w:rsidRDefault="00D726B8" w:rsidP="00D726B8">
      <w:pPr>
        <w:numPr>
          <w:ilvl w:val="1"/>
          <w:numId w:val="2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de fabricante o distribuidor mayorista en que manifieste que el licitante es distribuidor autorizado de los bienes ofertados y que responderá para la aplicación de garantías de fábrica, mano de obra, componentes y/o refacciones, por defectos de fabricación y/o vicios ocultos de los bienes ofertados por el licitante, por el periodo mínimo que se indique en cada partida, a partir de la entrega y en su caso instalación y puesta a punto según se solicite, indicando el número de partida que respalda el documento.</w:t>
      </w:r>
      <w:r w:rsidR="003F16FE">
        <w:rPr>
          <w:rFonts w:ascii="Calibri" w:eastAsia="Calibri" w:hAnsi="Calibri" w:cs="Calibri"/>
          <w:color w:val="000000"/>
          <w:sz w:val="22"/>
          <w:szCs w:val="22"/>
        </w:rPr>
        <w:t xml:space="preserve"> Para las </w:t>
      </w:r>
      <w:r w:rsidR="003F16FE" w:rsidRPr="003F16FE">
        <w:rPr>
          <w:rFonts w:ascii="Calibri" w:eastAsia="Calibri" w:hAnsi="Calibri" w:cs="Calibri"/>
          <w:b/>
          <w:color w:val="000000"/>
          <w:sz w:val="22"/>
          <w:szCs w:val="22"/>
        </w:rPr>
        <w:t>partidas 1 y 2</w:t>
      </w:r>
      <w:r w:rsidR="003F16FE">
        <w:rPr>
          <w:rFonts w:ascii="Calibri" w:eastAsia="Calibri" w:hAnsi="Calibri" w:cs="Calibri"/>
          <w:color w:val="000000"/>
          <w:sz w:val="22"/>
          <w:szCs w:val="22"/>
        </w:rPr>
        <w:t xml:space="preserve"> la carta deberá ser emitida por el fabricante.</w:t>
      </w:r>
      <w:r w:rsidR="00D76580">
        <w:rPr>
          <w:rFonts w:ascii="Calibri" w:eastAsia="Calibri" w:hAnsi="Calibri" w:cs="Calibri"/>
          <w:color w:val="000000"/>
          <w:sz w:val="22"/>
          <w:szCs w:val="22"/>
        </w:rPr>
        <w:t xml:space="preserve"> </w:t>
      </w:r>
      <w:r w:rsidR="00D76580" w:rsidRPr="009225A2">
        <w:rPr>
          <w:rFonts w:ascii="Calibri" w:eastAsia="Calibri" w:hAnsi="Calibri" w:cs="Calibri"/>
          <w:b/>
          <w:color w:val="222222"/>
          <w:sz w:val="22"/>
          <w:szCs w:val="22"/>
        </w:rPr>
        <w:t>(</w:t>
      </w:r>
      <w:r w:rsidR="00D76580">
        <w:rPr>
          <w:rFonts w:ascii="Calibri" w:eastAsia="Calibri" w:hAnsi="Calibri" w:cs="Calibri"/>
          <w:b/>
          <w:i/>
          <w:sz w:val="22"/>
          <w:szCs w:val="22"/>
        </w:rPr>
        <w:t>1_9_CF_#proveedor.*)</w:t>
      </w:r>
    </w:p>
    <w:p w:rsidR="00D76580" w:rsidRDefault="00D76580" w:rsidP="00D76580">
      <w:pPr>
        <w:pBdr>
          <w:top w:val="nil"/>
          <w:left w:val="nil"/>
          <w:bottom w:val="nil"/>
          <w:right w:val="nil"/>
          <w:between w:val="nil"/>
        </w:pBdr>
        <w:ind w:left="360"/>
        <w:jc w:val="both"/>
        <w:rPr>
          <w:rFonts w:ascii="Calibri" w:eastAsia="Calibri" w:hAnsi="Calibri" w:cs="Calibri"/>
          <w:color w:val="000000"/>
          <w:sz w:val="22"/>
          <w:szCs w:val="22"/>
        </w:rPr>
      </w:pPr>
    </w:p>
    <w:p w:rsidR="00D726B8" w:rsidRDefault="00D726B8" w:rsidP="00D726B8">
      <w:pPr>
        <w:ind w:left="709"/>
        <w:jc w:val="both"/>
        <w:rPr>
          <w:rFonts w:ascii="Calibri" w:eastAsia="Calibri" w:hAnsi="Calibri" w:cs="Calibri"/>
          <w:b/>
          <w:sz w:val="22"/>
          <w:szCs w:val="22"/>
        </w:rPr>
      </w:pPr>
      <w:r>
        <w:rPr>
          <w:rFonts w:ascii="Calibri" w:eastAsia="Calibri" w:hAnsi="Calibri" w:cs="Calibri"/>
          <w:b/>
          <w:sz w:val="22"/>
          <w:szCs w:val="22"/>
        </w:rPr>
        <w:t>En caso de que no se especifique en el Anexo I, el periodo de la garantía de fábrica deberá ser de mínimo un año.</w:t>
      </w:r>
    </w:p>
    <w:p w:rsidR="004E251A" w:rsidRDefault="004E251A" w:rsidP="00D726B8">
      <w:pPr>
        <w:ind w:left="709"/>
        <w:jc w:val="both"/>
        <w:rPr>
          <w:rFonts w:ascii="Times" w:eastAsia="Times" w:hAnsi="Times" w:cs="Times"/>
          <w:b/>
          <w:sz w:val="20"/>
          <w:szCs w:val="20"/>
        </w:rPr>
      </w:pPr>
    </w:p>
    <w:p w:rsidR="009833D8" w:rsidRPr="009833D8" w:rsidRDefault="00D726B8" w:rsidP="009833D8">
      <w:pPr>
        <w:numPr>
          <w:ilvl w:val="1"/>
          <w:numId w:val="24"/>
        </w:numPr>
        <w:pBdr>
          <w:top w:val="nil"/>
          <w:left w:val="nil"/>
          <w:bottom w:val="nil"/>
          <w:right w:val="nil"/>
          <w:between w:val="nil"/>
        </w:pBdr>
        <w:ind w:left="851" w:hanging="567"/>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w:t>
      </w:r>
      <w:r w:rsidRPr="00D60E4C">
        <w:rPr>
          <w:rFonts w:ascii="Calibri" w:eastAsia="Calibri" w:hAnsi="Calibri" w:cs="Calibri"/>
          <w:color w:val="000000"/>
          <w:sz w:val="22"/>
          <w:szCs w:val="22"/>
        </w:rPr>
        <w:t>solicitados según participe,</w:t>
      </w:r>
      <w:r>
        <w:rPr>
          <w:rFonts w:ascii="Calibri" w:eastAsia="Calibri" w:hAnsi="Calibri" w:cs="Calibri"/>
          <w:color w:val="000000"/>
          <w:sz w:val="22"/>
          <w:szCs w:val="22"/>
        </w:rPr>
        <w:t xml:space="preserve"> en hoja membretada del licitante, con nombre y firma del representante legal acreditado.</w:t>
      </w:r>
      <w:r w:rsidR="009833D8">
        <w:rPr>
          <w:rFonts w:ascii="Calibri" w:eastAsia="Calibri" w:hAnsi="Calibri" w:cs="Calibri"/>
          <w:color w:val="000000"/>
          <w:sz w:val="22"/>
          <w:szCs w:val="22"/>
        </w:rPr>
        <w:t xml:space="preserve"> </w:t>
      </w:r>
      <w:r w:rsidR="009833D8" w:rsidRPr="009225A2">
        <w:rPr>
          <w:rFonts w:ascii="Calibri" w:eastAsia="Calibri" w:hAnsi="Calibri" w:cs="Calibri"/>
          <w:b/>
          <w:color w:val="222222"/>
          <w:sz w:val="22"/>
          <w:szCs w:val="22"/>
        </w:rPr>
        <w:t>(</w:t>
      </w:r>
      <w:r w:rsidR="009833D8">
        <w:rPr>
          <w:rFonts w:ascii="Calibri" w:eastAsia="Calibri" w:hAnsi="Calibri" w:cs="Calibri"/>
          <w:b/>
          <w:i/>
          <w:sz w:val="22"/>
          <w:szCs w:val="22"/>
        </w:rPr>
        <w:t>1_10_AB_#proveedor.*)</w:t>
      </w:r>
    </w:p>
    <w:p w:rsidR="009833D8" w:rsidRDefault="009833D8" w:rsidP="009833D8">
      <w:pPr>
        <w:pBdr>
          <w:top w:val="nil"/>
          <w:left w:val="nil"/>
          <w:bottom w:val="nil"/>
          <w:right w:val="nil"/>
          <w:between w:val="nil"/>
        </w:pBdr>
        <w:ind w:left="851"/>
        <w:jc w:val="both"/>
        <w:rPr>
          <w:rFonts w:ascii="Calibri" w:eastAsia="Calibri" w:hAnsi="Calibri" w:cs="Calibri"/>
          <w:color w:val="000000"/>
          <w:sz w:val="22"/>
          <w:szCs w:val="22"/>
        </w:rPr>
      </w:pPr>
    </w:p>
    <w:p w:rsidR="00D726B8" w:rsidRPr="009833D8" w:rsidRDefault="00D726B8" w:rsidP="009833D8">
      <w:pPr>
        <w:numPr>
          <w:ilvl w:val="1"/>
          <w:numId w:val="24"/>
        </w:numPr>
        <w:pBdr>
          <w:top w:val="nil"/>
          <w:left w:val="nil"/>
          <w:bottom w:val="nil"/>
          <w:right w:val="nil"/>
          <w:between w:val="nil"/>
        </w:pBdr>
        <w:ind w:left="851" w:hanging="567"/>
        <w:jc w:val="both"/>
        <w:rPr>
          <w:rFonts w:ascii="Calibri" w:eastAsia="Calibri" w:hAnsi="Calibri" w:cs="Calibri"/>
          <w:color w:val="000000"/>
          <w:sz w:val="22"/>
          <w:szCs w:val="22"/>
        </w:rPr>
      </w:pPr>
      <w:r w:rsidRPr="009833D8">
        <w:rPr>
          <w:rFonts w:ascii="Calibri" w:eastAsia="Calibri" w:hAnsi="Calibri" w:cs="Calibri"/>
          <w:color w:val="000000"/>
          <w:sz w:val="22"/>
          <w:szCs w:val="22"/>
        </w:rPr>
        <w:t>Oferta técnica por separado la cual se refiere a la presentación por escrito en hoja membretada del licitante, donde mencione la descripción completa sin abreviaturas de lo solicitado por la convocante, así como de lo ofertado por el licitante, en la cual deberá indicar</w:t>
      </w:r>
      <w:r w:rsidRPr="009833D8">
        <w:rPr>
          <w:rFonts w:ascii="Calibri" w:eastAsia="Calibri" w:hAnsi="Calibri" w:cs="Calibri"/>
          <w:b/>
          <w:color w:val="000000"/>
          <w:sz w:val="22"/>
          <w:szCs w:val="22"/>
        </w:rPr>
        <w:t xml:space="preserve">  marca y modelo  ofertados</w:t>
      </w:r>
      <w:r w:rsidRPr="009833D8">
        <w:rPr>
          <w:rFonts w:ascii="Calibri" w:eastAsia="Calibri" w:hAnsi="Calibri" w:cs="Calibri"/>
          <w:color w:val="000000"/>
          <w:sz w:val="22"/>
          <w:szCs w:val="22"/>
        </w:rPr>
        <w:t xml:space="preserve">, debidamente firmada por la persona facultada de conformidad con las especificaciones y características de los bienes señalados en el (los) anexo (s) respectivo (s) de las presentes bases. </w:t>
      </w:r>
      <w:r w:rsidRPr="009833D8">
        <w:rPr>
          <w:rFonts w:ascii="Calibri" w:eastAsia="Calibri" w:hAnsi="Calibri" w:cs="Calibri"/>
          <w:b/>
          <w:color w:val="000000"/>
          <w:sz w:val="22"/>
          <w:szCs w:val="22"/>
        </w:rPr>
        <w:t xml:space="preserve">(Anexo A). </w:t>
      </w:r>
      <w:r w:rsidR="000B6E7D">
        <w:rPr>
          <w:rFonts w:ascii="Calibri" w:eastAsia="Calibri" w:hAnsi="Calibri" w:cs="Calibri"/>
          <w:b/>
          <w:color w:val="000000"/>
          <w:sz w:val="22"/>
          <w:szCs w:val="22"/>
        </w:rPr>
        <w:t xml:space="preserve"> </w:t>
      </w:r>
      <w:r w:rsidR="000B6E7D" w:rsidRPr="009225A2">
        <w:rPr>
          <w:rFonts w:ascii="Calibri" w:eastAsia="Calibri" w:hAnsi="Calibri" w:cs="Calibri"/>
          <w:b/>
          <w:color w:val="222222"/>
          <w:sz w:val="22"/>
          <w:szCs w:val="22"/>
        </w:rPr>
        <w:t>(</w:t>
      </w:r>
      <w:r w:rsidR="000B6E7D">
        <w:rPr>
          <w:rFonts w:ascii="Calibri" w:eastAsia="Calibri" w:hAnsi="Calibri" w:cs="Calibri"/>
          <w:b/>
          <w:i/>
          <w:sz w:val="22"/>
          <w:szCs w:val="22"/>
        </w:rPr>
        <w:t>1_11_OT_#proveedor.*)</w:t>
      </w:r>
    </w:p>
    <w:p w:rsidR="00D726B8" w:rsidRDefault="00D726B8" w:rsidP="00D726B8">
      <w:pPr>
        <w:pStyle w:val="Prrafodelista"/>
        <w:rPr>
          <w:rFonts w:ascii="Calibri" w:eastAsia="Calibri" w:hAnsi="Calibri" w:cs="Calibri"/>
          <w:color w:val="000000"/>
          <w:sz w:val="22"/>
          <w:szCs w:val="22"/>
        </w:rPr>
      </w:pPr>
    </w:p>
    <w:p w:rsidR="00D726B8" w:rsidRPr="008C0EA8" w:rsidRDefault="00D726B8" w:rsidP="00D726B8">
      <w:pPr>
        <w:pBdr>
          <w:top w:val="nil"/>
          <w:left w:val="nil"/>
          <w:bottom w:val="nil"/>
          <w:right w:val="nil"/>
          <w:between w:val="nil"/>
        </w:pBdr>
        <w:jc w:val="both"/>
        <w:rPr>
          <w:rFonts w:ascii="Calibri" w:eastAsia="Calibri" w:hAnsi="Calibri" w:cs="Calibri"/>
          <w:color w:val="000000"/>
          <w:sz w:val="22"/>
          <w:szCs w:val="22"/>
        </w:rPr>
      </w:pPr>
      <w:r w:rsidRPr="008C0EA8">
        <w:rPr>
          <w:rFonts w:ascii="Calibri" w:eastAsia="Calibri" w:hAnsi="Calibri" w:cs="Calibri"/>
          <w:b/>
          <w:color w:val="000000"/>
          <w:sz w:val="22"/>
          <w:szCs w:val="22"/>
        </w:rPr>
        <w:t>Requisitos adicionales para participar en las partidas 1 y 2:</w:t>
      </w:r>
    </w:p>
    <w:p w:rsidR="00D726B8" w:rsidRDefault="00D726B8" w:rsidP="00D726B8">
      <w:pPr>
        <w:pStyle w:val="Prrafodelista"/>
        <w:rPr>
          <w:rFonts w:ascii="Calibri" w:hAnsi="Calibri"/>
          <w:b/>
          <w:sz w:val="22"/>
          <w:szCs w:val="22"/>
        </w:rPr>
      </w:pPr>
    </w:p>
    <w:p w:rsidR="00D726B8" w:rsidRPr="008C0EA8" w:rsidRDefault="00D726B8" w:rsidP="000B6E7D">
      <w:pPr>
        <w:numPr>
          <w:ilvl w:val="1"/>
          <w:numId w:val="25"/>
        </w:numPr>
        <w:pBdr>
          <w:top w:val="nil"/>
          <w:left w:val="nil"/>
          <w:bottom w:val="nil"/>
          <w:right w:val="nil"/>
          <w:between w:val="nil"/>
        </w:pBdr>
        <w:ind w:left="851" w:hanging="567"/>
        <w:jc w:val="both"/>
        <w:rPr>
          <w:rFonts w:ascii="Calibri" w:eastAsia="Calibri" w:hAnsi="Calibri" w:cs="Calibri"/>
          <w:color w:val="000000"/>
          <w:sz w:val="22"/>
          <w:szCs w:val="22"/>
        </w:rPr>
      </w:pPr>
      <w:r w:rsidRPr="008C0EA8">
        <w:rPr>
          <w:rFonts w:ascii="Calibri" w:hAnsi="Calibri"/>
          <w:sz w:val="22"/>
          <w:szCs w:val="22"/>
        </w:rPr>
        <w:t xml:space="preserve">Escrito bajo protesta de decir verdad </w:t>
      </w:r>
      <w:r w:rsidR="003F16FE">
        <w:rPr>
          <w:rFonts w:ascii="Calibri" w:hAnsi="Calibri"/>
          <w:sz w:val="22"/>
          <w:szCs w:val="22"/>
        </w:rPr>
        <w:t>con firma autógrafa del representante legal d</w:t>
      </w:r>
      <w:r w:rsidRPr="008C0EA8">
        <w:rPr>
          <w:rFonts w:ascii="Calibri" w:hAnsi="Calibri"/>
          <w:sz w:val="22"/>
          <w:szCs w:val="22"/>
        </w:rPr>
        <w:t xml:space="preserve">el licitante </w:t>
      </w:r>
      <w:r w:rsidR="003F16FE">
        <w:rPr>
          <w:rFonts w:ascii="Calibri" w:hAnsi="Calibri"/>
          <w:sz w:val="22"/>
          <w:szCs w:val="22"/>
        </w:rPr>
        <w:t xml:space="preserve">en el que </w:t>
      </w:r>
      <w:r w:rsidRPr="008C0EA8">
        <w:rPr>
          <w:rFonts w:ascii="Calibri" w:hAnsi="Calibri"/>
          <w:sz w:val="22"/>
          <w:szCs w:val="22"/>
        </w:rPr>
        <w:t>garantice la cobertura de al menos 5 años en refacciones, posteriores a la adquisición.</w:t>
      </w:r>
      <w:r w:rsidR="000B6E7D">
        <w:rPr>
          <w:rFonts w:ascii="Calibri" w:hAnsi="Calibri"/>
          <w:sz w:val="22"/>
          <w:szCs w:val="22"/>
        </w:rPr>
        <w:t xml:space="preserve"> </w:t>
      </w:r>
      <w:r w:rsidR="000B6E7D" w:rsidRPr="009225A2">
        <w:rPr>
          <w:rFonts w:ascii="Calibri" w:eastAsia="Calibri" w:hAnsi="Calibri" w:cs="Calibri"/>
          <w:b/>
          <w:color w:val="222222"/>
          <w:sz w:val="22"/>
          <w:szCs w:val="22"/>
        </w:rPr>
        <w:t>(</w:t>
      </w:r>
      <w:r w:rsidR="000B6E7D">
        <w:rPr>
          <w:rFonts w:ascii="Calibri" w:eastAsia="Calibri" w:hAnsi="Calibri" w:cs="Calibri"/>
          <w:b/>
          <w:i/>
          <w:sz w:val="22"/>
          <w:szCs w:val="22"/>
        </w:rPr>
        <w:t>1_12_CR_#proveedor.*)</w:t>
      </w:r>
    </w:p>
    <w:p w:rsidR="00D726B8" w:rsidRDefault="00D726B8" w:rsidP="00D726B8">
      <w:pPr>
        <w:pStyle w:val="Prrafodelista"/>
        <w:rPr>
          <w:rFonts w:ascii="Calibri" w:hAnsi="Calibri"/>
          <w:sz w:val="22"/>
          <w:szCs w:val="22"/>
        </w:rPr>
      </w:pPr>
    </w:p>
    <w:p w:rsidR="00D726B8" w:rsidRPr="00970B6D" w:rsidRDefault="00D726B8" w:rsidP="000B6E7D">
      <w:pPr>
        <w:numPr>
          <w:ilvl w:val="1"/>
          <w:numId w:val="25"/>
        </w:numPr>
        <w:pBdr>
          <w:top w:val="nil"/>
          <w:left w:val="nil"/>
          <w:bottom w:val="nil"/>
          <w:right w:val="nil"/>
          <w:between w:val="nil"/>
        </w:pBdr>
        <w:tabs>
          <w:tab w:val="left" w:pos="851"/>
        </w:tabs>
        <w:ind w:left="851" w:hanging="567"/>
        <w:jc w:val="both"/>
        <w:rPr>
          <w:rFonts w:ascii="Calibri" w:eastAsia="Calibri" w:hAnsi="Calibri" w:cs="Calibri"/>
          <w:color w:val="000000"/>
          <w:sz w:val="22"/>
          <w:szCs w:val="22"/>
        </w:rPr>
      </w:pPr>
      <w:r w:rsidRPr="008C0EA8">
        <w:rPr>
          <w:rFonts w:ascii="Calibri" w:hAnsi="Calibri"/>
          <w:sz w:val="22"/>
          <w:szCs w:val="22"/>
        </w:rPr>
        <w:lastRenderedPageBreak/>
        <w:t xml:space="preserve">Escrito bajo protesta de decir verdad </w:t>
      </w:r>
      <w:r w:rsidR="003F16FE">
        <w:rPr>
          <w:rFonts w:ascii="Calibri" w:hAnsi="Calibri"/>
          <w:sz w:val="22"/>
          <w:szCs w:val="22"/>
        </w:rPr>
        <w:t>con firma autógrafa del representante legal d</w:t>
      </w:r>
      <w:r w:rsidR="003F16FE" w:rsidRPr="008C0EA8">
        <w:rPr>
          <w:rFonts w:ascii="Calibri" w:hAnsi="Calibri"/>
          <w:sz w:val="22"/>
          <w:szCs w:val="22"/>
        </w:rPr>
        <w:t xml:space="preserve">el licitante </w:t>
      </w:r>
      <w:r w:rsidRPr="008C0EA8">
        <w:rPr>
          <w:rFonts w:ascii="Calibri" w:hAnsi="Calibri"/>
          <w:sz w:val="22"/>
          <w:szCs w:val="22"/>
        </w:rPr>
        <w:t xml:space="preserve">en el que manifieste que brindará servicio de atención en horario de oficina, debiendo </w:t>
      </w:r>
      <w:r w:rsidRPr="00970B6D">
        <w:rPr>
          <w:rFonts w:ascii="Calibri" w:hAnsi="Calibri"/>
          <w:sz w:val="22"/>
          <w:szCs w:val="22"/>
        </w:rPr>
        <w:t xml:space="preserve">indicar el </w:t>
      </w:r>
      <w:r w:rsidR="00970B6D" w:rsidRPr="00970B6D">
        <w:rPr>
          <w:rFonts w:ascii="Calibri" w:hAnsi="Calibri"/>
          <w:sz w:val="22"/>
          <w:szCs w:val="22"/>
        </w:rPr>
        <w:t xml:space="preserve">número telefónico </w:t>
      </w:r>
      <w:r w:rsidRPr="00970B6D">
        <w:rPr>
          <w:rFonts w:ascii="Calibri" w:hAnsi="Calibri"/>
          <w:sz w:val="22"/>
          <w:szCs w:val="22"/>
        </w:rPr>
        <w:t>de atención al cliente y el correo electrónico de la persona de contacto.</w:t>
      </w:r>
      <w:r w:rsidR="000B6E7D">
        <w:rPr>
          <w:rFonts w:ascii="Calibri" w:hAnsi="Calibri"/>
          <w:sz w:val="22"/>
          <w:szCs w:val="22"/>
        </w:rPr>
        <w:t xml:space="preserve"> </w:t>
      </w:r>
      <w:r w:rsidR="000B6E7D" w:rsidRPr="009225A2">
        <w:rPr>
          <w:rFonts w:ascii="Calibri" w:eastAsia="Calibri" w:hAnsi="Calibri" w:cs="Calibri"/>
          <w:b/>
          <w:color w:val="222222"/>
          <w:sz w:val="22"/>
          <w:szCs w:val="22"/>
        </w:rPr>
        <w:t>(</w:t>
      </w:r>
      <w:r w:rsidR="000B6E7D">
        <w:rPr>
          <w:rFonts w:ascii="Calibri" w:eastAsia="Calibri" w:hAnsi="Calibri" w:cs="Calibri"/>
          <w:b/>
          <w:i/>
          <w:sz w:val="22"/>
          <w:szCs w:val="22"/>
        </w:rPr>
        <w:t>1_13_SA_#proveedor.*)</w:t>
      </w:r>
    </w:p>
    <w:p w:rsidR="00D726B8" w:rsidRDefault="00D726B8" w:rsidP="00D726B8">
      <w:pPr>
        <w:pStyle w:val="Prrafodelista"/>
        <w:rPr>
          <w:rFonts w:ascii="Calibri" w:hAnsi="Calibri"/>
          <w:sz w:val="22"/>
          <w:szCs w:val="22"/>
        </w:rPr>
      </w:pPr>
    </w:p>
    <w:p w:rsidR="00D726B8" w:rsidRPr="00D726B8" w:rsidRDefault="00D726B8" w:rsidP="000B6E7D">
      <w:pPr>
        <w:numPr>
          <w:ilvl w:val="1"/>
          <w:numId w:val="25"/>
        </w:numPr>
        <w:pBdr>
          <w:top w:val="nil"/>
          <w:left w:val="nil"/>
          <w:bottom w:val="nil"/>
          <w:right w:val="nil"/>
          <w:between w:val="nil"/>
        </w:pBdr>
        <w:tabs>
          <w:tab w:val="left" w:pos="993"/>
        </w:tabs>
        <w:ind w:left="709"/>
        <w:jc w:val="both"/>
        <w:rPr>
          <w:rFonts w:ascii="Calibri" w:eastAsia="Calibri" w:hAnsi="Calibri" w:cs="Calibri"/>
          <w:color w:val="000000"/>
          <w:sz w:val="22"/>
          <w:szCs w:val="22"/>
        </w:rPr>
      </w:pPr>
      <w:r w:rsidRPr="008C0EA8">
        <w:rPr>
          <w:rFonts w:ascii="Calibri" w:hAnsi="Calibri"/>
          <w:sz w:val="22"/>
          <w:szCs w:val="22"/>
        </w:rPr>
        <w:t>Copia simple del certificado de homologación vigente emitido por el IFT (Instituto Federal de Telecomunicación).</w:t>
      </w:r>
      <w:r w:rsidR="000B6E7D">
        <w:rPr>
          <w:rFonts w:ascii="Calibri" w:hAnsi="Calibri"/>
          <w:sz w:val="22"/>
          <w:szCs w:val="22"/>
        </w:rPr>
        <w:t xml:space="preserve"> </w:t>
      </w:r>
      <w:r w:rsidR="000B6E7D" w:rsidRPr="009225A2">
        <w:rPr>
          <w:rFonts w:ascii="Calibri" w:eastAsia="Calibri" w:hAnsi="Calibri" w:cs="Calibri"/>
          <w:b/>
          <w:color w:val="222222"/>
          <w:sz w:val="22"/>
          <w:szCs w:val="22"/>
        </w:rPr>
        <w:t>(</w:t>
      </w:r>
      <w:r w:rsidR="000B6E7D">
        <w:rPr>
          <w:rFonts w:ascii="Calibri" w:eastAsia="Calibri" w:hAnsi="Calibri" w:cs="Calibri"/>
          <w:b/>
          <w:i/>
          <w:sz w:val="22"/>
          <w:szCs w:val="22"/>
        </w:rPr>
        <w:t>1_14_IFT_#proveedor.*)</w:t>
      </w:r>
    </w:p>
    <w:p w:rsidR="00D726B8" w:rsidRPr="008C0EA8" w:rsidRDefault="00D726B8" w:rsidP="00D726B8">
      <w:pPr>
        <w:pBdr>
          <w:top w:val="nil"/>
          <w:left w:val="nil"/>
          <w:bottom w:val="nil"/>
          <w:right w:val="nil"/>
          <w:between w:val="nil"/>
        </w:pBdr>
        <w:jc w:val="both"/>
        <w:rPr>
          <w:rFonts w:ascii="Calibri" w:eastAsia="Calibri" w:hAnsi="Calibri" w:cs="Calibri"/>
          <w:color w:val="000000"/>
          <w:sz w:val="22"/>
          <w:szCs w:val="22"/>
        </w:rPr>
      </w:pPr>
    </w:p>
    <w:p w:rsidR="004E251A" w:rsidRPr="006C53F6" w:rsidRDefault="00D726B8" w:rsidP="000B6E7D">
      <w:pPr>
        <w:numPr>
          <w:ilvl w:val="1"/>
          <w:numId w:val="25"/>
        </w:numPr>
        <w:pBdr>
          <w:top w:val="nil"/>
          <w:left w:val="nil"/>
          <w:bottom w:val="nil"/>
          <w:right w:val="nil"/>
          <w:between w:val="nil"/>
        </w:pBdr>
        <w:ind w:left="709"/>
        <w:jc w:val="both"/>
        <w:rPr>
          <w:rFonts w:ascii="Calibri" w:eastAsia="Calibri" w:hAnsi="Calibri" w:cs="Calibri"/>
          <w:color w:val="000000"/>
          <w:sz w:val="22"/>
          <w:szCs w:val="22"/>
        </w:rPr>
      </w:pPr>
      <w:r w:rsidRPr="008C0EA8">
        <w:rPr>
          <w:rFonts w:ascii="Calibri" w:hAnsi="Calibri"/>
          <w:sz w:val="22"/>
          <w:szCs w:val="22"/>
        </w:rPr>
        <w:t>Copia simple del certificado de interoperabilidad del radio propuesto donde garantice la operación en redes NEBULA de la marca TELTRONIC y compatibilidad 100% estándar TETRA.</w:t>
      </w:r>
      <w:r w:rsidR="000B6E7D">
        <w:rPr>
          <w:rFonts w:ascii="Calibri" w:hAnsi="Calibri"/>
          <w:sz w:val="22"/>
          <w:szCs w:val="22"/>
        </w:rPr>
        <w:t xml:space="preserve"> </w:t>
      </w:r>
      <w:r w:rsidR="000B6E7D" w:rsidRPr="009225A2">
        <w:rPr>
          <w:rFonts w:ascii="Calibri" w:eastAsia="Calibri" w:hAnsi="Calibri" w:cs="Calibri"/>
          <w:b/>
          <w:color w:val="222222"/>
          <w:sz w:val="22"/>
          <w:szCs w:val="22"/>
        </w:rPr>
        <w:t>(</w:t>
      </w:r>
      <w:r w:rsidR="000B6E7D">
        <w:rPr>
          <w:rFonts w:ascii="Calibri" w:eastAsia="Calibri" w:hAnsi="Calibri" w:cs="Calibri"/>
          <w:b/>
          <w:i/>
          <w:sz w:val="22"/>
          <w:szCs w:val="22"/>
        </w:rPr>
        <w:t>1_15_CI_#proveedor.*)</w:t>
      </w:r>
    </w:p>
    <w:p w:rsidR="006C53F6" w:rsidRDefault="006C53F6" w:rsidP="006C53F6">
      <w:pPr>
        <w:pStyle w:val="Prrafodelista"/>
        <w:rPr>
          <w:rFonts w:ascii="Calibri" w:eastAsia="Calibri" w:hAnsi="Calibri" w:cs="Calibri"/>
          <w:color w:val="000000"/>
          <w:sz w:val="22"/>
          <w:szCs w:val="22"/>
        </w:rPr>
      </w:pPr>
    </w:p>
    <w:p w:rsidR="000B6E7D" w:rsidRPr="000B6E7D" w:rsidRDefault="004E251A" w:rsidP="000B6E7D">
      <w:pPr>
        <w:pBdr>
          <w:top w:val="nil"/>
          <w:left w:val="nil"/>
          <w:bottom w:val="nil"/>
          <w:right w:val="nil"/>
          <w:between w:val="nil"/>
        </w:pBdr>
        <w:jc w:val="both"/>
        <w:rPr>
          <w:rFonts w:ascii="Calibri" w:eastAsia="Calibri" w:hAnsi="Calibri" w:cs="Calibri"/>
          <w:color w:val="000000"/>
          <w:sz w:val="22"/>
          <w:szCs w:val="22"/>
        </w:rPr>
      </w:pPr>
      <w:r w:rsidRPr="004E251A">
        <w:rPr>
          <w:rFonts w:ascii="Calibri" w:eastAsia="Calibri" w:hAnsi="Calibri" w:cs="Calibri"/>
          <w:b/>
          <w:color w:val="000000"/>
          <w:sz w:val="22"/>
          <w:szCs w:val="22"/>
        </w:rPr>
        <w:t xml:space="preserve">Requisitos adicionales para participar en la partida 3: </w:t>
      </w:r>
    </w:p>
    <w:p w:rsidR="000B6E7D" w:rsidRDefault="000B6E7D" w:rsidP="000B6E7D">
      <w:pPr>
        <w:pStyle w:val="Prrafodelista"/>
        <w:rPr>
          <w:rFonts w:ascii="Calibri" w:hAnsi="Calibri"/>
          <w:b/>
          <w:color w:val="000000" w:themeColor="text1"/>
          <w:sz w:val="22"/>
          <w:szCs w:val="22"/>
        </w:rPr>
      </w:pPr>
    </w:p>
    <w:p w:rsidR="004E251A" w:rsidRPr="004E251A" w:rsidRDefault="00077A73" w:rsidP="000B6E7D">
      <w:pPr>
        <w:numPr>
          <w:ilvl w:val="1"/>
          <w:numId w:val="25"/>
        </w:numPr>
        <w:pBdr>
          <w:top w:val="nil"/>
          <w:left w:val="nil"/>
          <w:bottom w:val="nil"/>
          <w:right w:val="nil"/>
          <w:between w:val="nil"/>
        </w:pBdr>
        <w:ind w:left="709"/>
        <w:jc w:val="both"/>
        <w:rPr>
          <w:rFonts w:ascii="Calibri" w:eastAsia="Calibri" w:hAnsi="Calibri" w:cs="Calibri"/>
          <w:color w:val="000000"/>
          <w:sz w:val="22"/>
          <w:szCs w:val="22"/>
        </w:rPr>
      </w:pPr>
      <w:r w:rsidRPr="00DE0217">
        <w:rPr>
          <w:rFonts w:ascii="Calibri" w:hAnsi="Calibri"/>
          <w:b/>
          <w:color w:val="000000" w:themeColor="text1"/>
          <w:sz w:val="22"/>
          <w:szCs w:val="22"/>
        </w:rPr>
        <w:t xml:space="preserve">Carta </w:t>
      </w:r>
      <w:r>
        <w:rPr>
          <w:rFonts w:ascii="Calibri" w:hAnsi="Calibri"/>
          <w:b/>
          <w:color w:val="000000" w:themeColor="text1"/>
          <w:sz w:val="22"/>
          <w:szCs w:val="22"/>
        </w:rPr>
        <w:t xml:space="preserve">original con firma autógrafa del licitante </w:t>
      </w:r>
      <w:r w:rsidR="004E251A" w:rsidRPr="004E251A">
        <w:rPr>
          <w:rFonts w:ascii="Calibri" w:hAnsi="Calibri"/>
          <w:color w:val="000000" w:themeColor="text1"/>
          <w:sz w:val="22"/>
          <w:szCs w:val="22"/>
        </w:rPr>
        <w:t xml:space="preserve">donde manifieste bajo protesta de decir verdad que en caso de resultar adjudicado, </w:t>
      </w:r>
      <w:r w:rsidR="004E251A" w:rsidRPr="004E251A">
        <w:rPr>
          <w:rFonts w:ascii="Calibri" w:hAnsi="Calibri"/>
          <w:b/>
          <w:color w:val="000000" w:themeColor="text1"/>
          <w:sz w:val="22"/>
          <w:szCs w:val="22"/>
        </w:rPr>
        <w:t>otorgará capacitación</w:t>
      </w:r>
      <w:r w:rsidR="004E251A" w:rsidRPr="004E251A">
        <w:rPr>
          <w:rFonts w:ascii="Calibri" w:hAnsi="Calibri"/>
          <w:color w:val="000000" w:themeColor="text1"/>
          <w:sz w:val="22"/>
          <w:szCs w:val="22"/>
        </w:rPr>
        <w:t xml:space="preserve"> </w:t>
      </w:r>
      <w:r w:rsidR="004E251A" w:rsidRPr="004E251A">
        <w:rPr>
          <w:rFonts w:ascii="Calibri" w:hAnsi="Calibri"/>
          <w:sz w:val="22"/>
          <w:szCs w:val="22"/>
        </w:rPr>
        <w:t xml:space="preserve">acerca del </w:t>
      </w:r>
      <w:r w:rsidR="004E251A" w:rsidRPr="004E251A">
        <w:rPr>
          <w:rFonts w:ascii="Calibri" w:hAnsi="Calibri"/>
          <w:sz w:val="22"/>
        </w:rPr>
        <w:t xml:space="preserve">uso, operación y mantenimiento de los bienes comprendidos en la partida </w:t>
      </w:r>
      <w:r w:rsidR="004E251A" w:rsidRPr="004E251A">
        <w:rPr>
          <w:rFonts w:ascii="Calibri" w:hAnsi="Calibri"/>
          <w:b/>
          <w:sz w:val="22"/>
          <w:szCs w:val="22"/>
        </w:rPr>
        <w:t xml:space="preserve">3 </w:t>
      </w:r>
      <w:r w:rsidR="004E251A" w:rsidRPr="004E251A">
        <w:rPr>
          <w:rFonts w:ascii="Calibri" w:hAnsi="Calibri"/>
          <w:sz w:val="22"/>
        </w:rPr>
        <w:t>del Anexo I, según participe,  por lo que se compromete a cubrir los costos necesarios tales como material didáctico, instrumentos de evaluación y demás que sean necesarios.</w:t>
      </w:r>
      <w:r w:rsidR="0004636E">
        <w:rPr>
          <w:rFonts w:ascii="Calibri" w:hAnsi="Calibri"/>
          <w:sz w:val="22"/>
        </w:rPr>
        <w:t xml:space="preserve"> </w:t>
      </w:r>
      <w:r w:rsidR="0004636E" w:rsidRPr="009225A2">
        <w:rPr>
          <w:rFonts w:ascii="Calibri" w:eastAsia="Calibri" w:hAnsi="Calibri" w:cs="Calibri"/>
          <w:b/>
          <w:color w:val="222222"/>
          <w:sz w:val="22"/>
          <w:szCs w:val="22"/>
        </w:rPr>
        <w:t>(</w:t>
      </w:r>
      <w:r w:rsidR="0004636E">
        <w:rPr>
          <w:rFonts w:ascii="Calibri" w:eastAsia="Calibri" w:hAnsi="Calibri" w:cs="Calibri"/>
          <w:b/>
          <w:i/>
          <w:sz w:val="22"/>
          <w:szCs w:val="22"/>
        </w:rPr>
        <w:t>1_16_CC_#proveedor.*)</w:t>
      </w:r>
    </w:p>
    <w:p w:rsidR="004E251A" w:rsidRPr="008C0EA8" w:rsidRDefault="004E251A" w:rsidP="004E251A">
      <w:pPr>
        <w:pBdr>
          <w:top w:val="nil"/>
          <w:left w:val="nil"/>
          <w:bottom w:val="nil"/>
          <w:right w:val="nil"/>
          <w:between w:val="nil"/>
        </w:pBdr>
        <w:ind w:left="360"/>
        <w:jc w:val="both"/>
        <w:rPr>
          <w:rFonts w:ascii="Calibri" w:eastAsia="Calibri" w:hAnsi="Calibri" w:cs="Calibri"/>
          <w:color w:val="000000"/>
          <w:sz w:val="22"/>
          <w:szCs w:val="22"/>
        </w:rPr>
      </w:pPr>
    </w:p>
    <w:p w:rsidR="00E87941" w:rsidRDefault="00A631ED">
      <w:pPr>
        <w:pBdr>
          <w:top w:val="nil"/>
          <w:left w:val="nil"/>
          <w:bottom w:val="nil"/>
          <w:right w:val="nil"/>
          <w:between w:val="nil"/>
        </w:pBdr>
        <w:jc w:val="both"/>
        <w:rPr>
          <w:rFonts w:ascii="Calibri" w:eastAsia="Calibri" w:hAnsi="Calibri" w:cs="Calibri"/>
          <w:b/>
          <w:color w:val="000000"/>
          <w:sz w:val="22"/>
          <w:szCs w:val="22"/>
        </w:rPr>
      </w:pPr>
      <w:r w:rsidRPr="000B6E7D">
        <w:rPr>
          <w:rFonts w:ascii="Calibri" w:eastAsia="Calibri" w:hAnsi="Calibri" w:cs="Calibri"/>
          <w:b/>
          <w:color w:val="000000"/>
          <w:sz w:val="22"/>
          <w:szCs w:val="22"/>
        </w:rPr>
        <w:t>Los licitantes a</w:t>
      </w:r>
      <w:r w:rsidR="0004636E">
        <w:rPr>
          <w:rFonts w:ascii="Calibri" w:eastAsia="Calibri" w:hAnsi="Calibri" w:cs="Calibri"/>
          <w:b/>
          <w:color w:val="000000"/>
          <w:sz w:val="22"/>
          <w:szCs w:val="22"/>
        </w:rPr>
        <w:t>djudicados deberán presentar el</w:t>
      </w:r>
      <w:r w:rsidRPr="000B6E7D">
        <w:rPr>
          <w:rFonts w:ascii="Calibri" w:eastAsia="Calibri" w:hAnsi="Calibri" w:cs="Calibri"/>
          <w:b/>
          <w:color w:val="000000"/>
          <w:sz w:val="22"/>
          <w:szCs w:val="22"/>
        </w:rPr>
        <w:t xml:space="preserve"> documento</w:t>
      </w:r>
      <w:r w:rsidR="00D726B8" w:rsidRPr="000B6E7D">
        <w:rPr>
          <w:rFonts w:ascii="Calibri" w:eastAsia="Calibri" w:hAnsi="Calibri" w:cs="Calibri"/>
          <w:b/>
          <w:color w:val="000000"/>
          <w:sz w:val="22"/>
          <w:szCs w:val="22"/>
        </w:rPr>
        <w:t xml:space="preserve"> solicitado</w:t>
      </w:r>
      <w:r w:rsidR="0004636E">
        <w:rPr>
          <w:rFonts w:ascii="Calibri" w:eastAsia="Calibri" w:hAnsi="Calibri" w:cs="Calibri"/>
          <w:b/>
          <w:color w:val="000000"/>
          <w:sz w:val="22"/>
          <w:szCs w:val="22"/>
        </w:rPr>
        <w:t xml:space="preserve"> en el punto</w:t>
      </w:r>
      <w:r w:rsidR="00D726B8" w:rsidRPr="000B6E7D">
        <w:rPr>
          <w:rFonts w:ascii="Calibri" w:eastAsia="Calibri" w:hAnsi="Calibri" w:cs="Calibri"/>
          <w:b/>
          <w:color w:val="000000"/>
          <w:sz w:val="22"/>
          <w:szCs w:val="22"/>
        </w:rPr>
        <w:t xml:space="preserve"> 1.9</w:t>
      </w:r>
      <w:r w:rsidRPr="000B6E7D">
        <w:rPr>
          <w:rFonts w:ascii="Calibri" w:eastAsia="Calibri" w:hAnsi="Calibri" w:cs="Calibri"/>
          <w:b/>
          <w:color w:val="000000"/>
          <w:sz w:val="22"/>
          <w:szCs w:val="22"/>
        </w:rPr>
        <w:t xml:space="preserve"> en</w:t>
      </w:r>
      <w:r>
        <w:rPr>
          <w:rFonts w:ascii="Calibri" w:eastAsia="Calibri" w:hAnsi="Calibri" w:cs="Calibri"/>
          <w:b/>
          <w:color w:val="000000"/>
          <w:sz w:val="22"/>
          <w:szCs w:val="22"/>
        </w:rPr>
        <w:t xml:space="preserve"> original a la firma del contrato.</w:t>
      </w:r>
    </w:p>
    <w:p w:rsidR="00E87941" w:rsidRDefault="00E87941">
      <w:pPr>
        <w:widowControl w:val="0"/>
        <w:pBdr>
          <w:top w:val="nil"/>
          <w:left w:val="nil"/>
          <w:bottom w:val="nil"/>
          <w:right w:val="nil"/>
          <w:between w:val="nil"/>
        </w:pBdr>
        <w:jc w:val="both"/>
        <w:rPr>
          <w:rFonts w:ascii="Calibri" w:eastAsia="Calibri" w:hAnsi="Calibri" w:cs="Calibri"/>
          <w:color w:val="000000"/>
          <w:sz w:val="22"/>
          <w:szCs w:val="22"/>
        </w:rPr>
      </w:pPr>
    </w:p>
    <w:p w:rsidR="00E87941" w:rsidRDefault="00A631ED">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rsidR="00E87941" w:rsidRDefault="00E87941">
      <w:pPr>
        <w:pBdr>
          <w:top w:val="nil"/>
          <w:left w:val="nil"/>
          <w:bottom w:val="nil"/>
          <w:right w:val="nil"/>
          <w:between w:val="nil"/>
        </w:pBdr>
        <w:ind w:left="284"/>
        <w:jc w:val="both"/>
        <w:rPr>
          <w:rFonts w:ascii="Calibri" w:eastAsia="Calibri" w:hAnsi="Calibri" w:cs="Calibri"/>
          <w:color w:val="000000"/>
          <w:sz w:val="22"/>
          <w:szCs w:val="22"/>
        </w:rPr>
      </w:pPr>
    </w:p>
    <w:p w:rsidR="00E87941" w:rsidRDefault="00A631ED">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E87941" w:rsidRDefault="00E87941">
      <w:pPr>
        <w:pBdr>
          <w:top w:val="nil"/>
          <w:left w:val="nil"/>
          <w:bottom w:val="nil"/>
          <w:right w:val="nil"/>
          <w:between w:val="nil"/>
        </w:pBdr>
        <w:ind w:left="284"/>
        <w:jc w:val="both"/>
        <w:rPr>
          <w:rFonts w:ascii="Calibri" w:eastAsia="Calibri" w:hAnsi="Calibri" w:cs="Calibri"/>
          <w:color w:val="000000"/>
          <w:sz w:val="22"/>
          <w:szCs w:val="22"/>
        </w:rPr>
      </w:pPr>
    </w:p>
    <w:p w:rsidR="00E87941" w:rsidRDefault="00A631ED">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970B6D">
        <w:rPr>
          <w:rFonts w:ascii="Calibri" w:eastAsia="Calibri" w:hAnsi="Calibri" w:cs="Calibri"/>
          <w:color w:val="000000"/>
          <w:sz w:val="22"/>
          <w:szCs w:val="22"/>
        </w:rPr>
        <w:t>El licitante deberá ofertar en su caso todas las partidas donde se requiera idénticas características y especificaciones, según participe. Por</w:t>
      </w:r>
      <w:r>
        <w:rPr>
          <w:rFonts w:ascii="Calibri" w:eastAsia="Calibri" w:hAnsi="Calibri" w:cs="Calibri"/>
          <w:color w:val="000000"/>
          <w:sz w:val="22"/>
          <w:szCs w:val="22"/>
        </w:rPr>
        <w:t xml:space="preserve"> idénticas características se entenderá la definición señalada en el inciso</w:t>
      </w:r>
      <w:r w:rsidR="00282A05">
        <w:rPr>
          <w:rFonts w:ascii="Calibri" w:eastAsia="Calibri" w:hAnsi="Calibri" w:cs="Calibri"/>
          <w:color w:val="000000"/>
          <w:sz w:val="22"/>
          <w:szCs w:val="22"/>
        </w:rPr>
        <w:t xml:space="preserve"> i</w:t>
      </w:r>
      <w:r w:rsidR="006D7791">
        <w:rPr>
          <w:rFonts w:ascii="Calibri" w:eastAsia="Calibri" w:hAnsi="Calibri" w:cs="Calibri"/>
          <w:color w:val="000000"/>
          <w:sz w:val="22"/>
          <w:szCs w:val="22"/>
        </w:rPr>
        <w:t xml:space="preserve">) </w:t>
      </w:r>
      <w:r>
        <w:rPr>
          <w:rFonts w:ascii="Calibri" w:eastAsia="Calibri" w:hAnsi="Calibri" w:cs="Calibri"/>
          <w:color w:val="000000"/>
          <w:sz w:val="22"/>
          <w:szCs w:val="22"/>
        </w:rPr>
        <w:t>del apartado VII. Condiciones de estas bases.</w:t>
      </w:r>
    </w:p>
    <w:p w:rsidR="00E87941" w:rsidRDefault="00E87941">
      <w:pPr>
        <w:pBdr>
          <w:top w:val="nil"/>
          <w:left w:val="nil"/>
          <w:bottom w:val="nil"/>
          <w:right w:val="nil"/>
          <w:between w:val="nil"/>
        </w:pBdr>
        <w:jc w:val="both"/>
        <w:rPr>
          <w:rFonts w:ascii="Calibri" w:eastAsia="Calibri" w:hAnsi="Calibri" w:cs="Calibri"/>
          <w:color w:val="000000"/>
          <w:sz w:val="22"/>
          <w:szCs w:val="22"/>
        </w:rPr>
      </w:pPr>
    </w:p>
    <w:p w:rsidR="00E87941" w:rsidRDefault="00A631ED">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E87941" w:rsidRDefault="00E87941">
      <w:pPr>
        <w:widowControl w:val="0"/>
        <w:pBdr>
          <w:top w:val="nil"/>
          <w:left w:val="nil"/>
          <w:bottom w:val="nil"/>
          <w:right w:val="nil"/>
          <w:between w:val="nil"/>
        </w:pBdr>
        <w:jc w:val="both"/>
        <w:rPr>
          <w:rFonts w:ascii="Calibri" w:eastAsia="Calibri" w:hAnsi="Calibri" w:cs="Calibri"/>
          <w:b/>
          <w:color w:val="000000"/>
          <w:sz w:val="22"/>
          <w:szCs w:val="22"/>
        </w:rPr>
      </w:pPr>
    </w:p>
    <w:p w:rsidR="00E87941" w:rsidRDefault="00A631ED">
      <w:pPr>
        <w:widowControl w:val="0"/>
        <w:numPr>
          <w:ilvl w:val="0"/>
          <w:numId w:val="18"/>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rsidR="00E87941" w:rsidRDefault="00E87941">
      <w:pPr>
        <w:ind w:left="426"/>
        <w:jc w:val="both"/>
        <w:rPr>
          <w:rFonts w:ascii="Calibri" w:eastAsia="Calibri" w:hAnsi="Calibri" w:cs="Calibri"/>
          <w:sz w:val="22"/>
          <w:szCs w:val="22"/>
        </w:rPr>
      </w:pPr>
    </w:p>
    <w:p w:rsidR="00E87941" w:rsidRDefault="00A631ED">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r w:rsidR="00D726B8">
        <w:rPr>
          <w:rFonts w:ascii="Calibri" w:eastAsia="Calibri" w:hAnsi="Calibri" w:cs="Calibri"/>
          <w:color w:val="000000"/>
          <w:sz w:val="22"/>
          <w:szCs w:val="22"/>
        </w:rPr>
        <w:t>o</w:t>
      </w:r>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rsidR="00E87941" w:rsidRDefault="00E87941">
      <w:pPr>
        <w:pBdr>
          <w:top w:val="nil"/>
          <w:left w:val="nil"/>
          <w:bottom w:val="nil"/>
          <w:right w:val="nil"/>
          <w:between w:val="nil"/>
        </w:pBdr>
        <w:ind w:left="284"/>
        <w:jc w:val="both"/>
        <w:rPr>
          <w:rFonts w:ascii="Calibri" w:eastAsia="Calibri" w:hAnsi="Calibri" w:cs="Calibri"/>
          <w:b/>
          <w:color w:val="000000"/>
          <w:sz w:val="22"/>
          <w:szCs w:val="22"/>
        </w:rPr>
      </w:pPr>
    </w:p>
    <w:p w:rsidR="00E87941" w:rsidRDefault="00A631ED">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rsidR="00E87941" w:rsidRDefault="00E87941">
      <w:pPr>
        <w:jc w:val="both"/>
        <w:rPr>
          <w:rFonts w:ascii="Calibri" w:eastAsia="Calibri" w:hAnsi="Calibri" w:cs="Calibri"/>
          <w:sz w:val="22"/>
          <w:szCs w:val="22"/>
        </w:rPr>
      </w:pPr>
    </w:p>
    <w:p w:rsidR="00E87941" w:rsidRPr="007547FB" w:rsidRDefault="00A631ED">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Deberá presentar una sola oferta económica por partida, cotizando la cantidad de bienes solicitados en el (los) anexo (s) </w:t>
      </w:r>
      <w:r w:rsidRPr="007547FB">
        <w:rPr>
          <w:rFonts w:ascii="Calibri" w:eastAsia="Calibri" w:hAnsi="Calibri" w:cs="Calibri"/>
          <w:color w:val="000000"/>
          <w:sz w:val="22"/>
          <w:szCs w:val="22"/>
        </w:rPr>
        <w:t>respectivo (s).</w:t>
      </w:r>
    </w:p>
    <w:p w:rsidR="00E87941" w:rsidRPr="007547FB" w:rsidRDefault="00E87941">
      <w:pPr>
        <w:pBdr>
          <w:top w:val="nil"/>
          <w:left w:val="nil"/>
          <w:bottom w:val="nil"/>
          <w:right w:val="nil"/>
          <w:between w:val="nil"/>
        </w:pBdr>
        <w:ind w:left="284"/>
        <w:jc w:val="both"/>
        <w:rPr>
          <w:rFonts w:ascii="Calibri" w:eastAsia="Calibri" w:hAnsi="Calibri" w:cs="Calibri"/>
          <w:color w:val="000000"/>
          <w:sz w:val="22"/>
          <w:szCs w:val="22"/>
        </w:rPr>
      </w:pPr>
    </w:p>
    <w:p w:rsidR="00E87941" w:rsidRPr="007547FB" w:rsidRDefault="00A631ED">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sidRPr="007547FB">
        <w:rPr>
          <w:rFonts w:ascii="Calibri" w:eastAsia="Calibri" w:hAnsi="Calibri" w:cs="Calibri"/>
          <w:color w:val="000000"/>
          <w:sz w:val="22"/>
          <w:szCs w:val="22"/>
        </w:rPr>
        <w:t>El licitante deberá cotizar en su caso todas las partidas que guarden idénticas características a un mismo precio, según aplique.</w:t>
      </w:r>
    </w:p>
    <w:p w:rsidR="00E87941" w:rsidRDefault="00E87941">
      <w:pPr>
        <w:pBdr>
          <w:top w:val="nil"/>
          <w:left w:val="nil"/>
          <w:bottom w:val="nil"/>
          <w:right w:val="nil"/>
          <w:between w:val="nil"/>
        </w:pBdr>
        <w:ind w:left="720"/>
        <w:jc w:val="both"/>
        <w:rPr>
          <w:rFonts w:ascii="Calibri" w:eastAsia="Calibri" w:hAnsi="Calibri" w:cs="Calibri"/>
          <w:sz w:val="22"/>
          <w:szCs w:val="22"/>
          <w:highlight w:val="yellow"/>
        </w:rPr>
      </w:pPr>
    </w:p>
    <w:p w:rsidR="00E87941" w:rsidRDefault="00A631ED">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highlight w:val="white"/>
        </w:rPr>
      </w:pPr>
      <w:r>
        <w:rPr>
          <w:rFonts w:ascii="Calibri" w:eastAsia="Calibri" w:hAnsi="Calibri" w:cs="Calibri"/>
          <w:sz w:val="22"/>
          <w:szCs w:val="22"/>
          <w:highlight w:val="white"/>
        </w:rPr>
        <w:t>Preferentemente, la documentación no deberá presentarse engrapada, ni dentro de micas transparentes ni  con broches.</w:t>
      </w:r>
    </w:p>
    <w:p w:rsidR="00E87941" w:rsidRDefault="00E87941">
      <w:pPr>
        <w:jc w:val="both"/>
        <w:rPr>
          <w:rFonts w:ascii="Calibri" w:eastAsia="Calibri" w:hAnsi="Calibri" w:cs="Calibri"/>
          <w:b/>
          <w:sz w:val="20"/>
          <w:szCs w:val="20"/>
        </w:rPr>
      </w:pPr>
    </w:p>
    <w:p w:rsidR="00E87941" w:rsidRDefault="00A631E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rsidR="00E87941" w:rsidRDefault="00E87941">
      <w:pPr>
        <w:pBdr>
          <w:top w:val="nil"/>
          <w:left w:val="nil"/>
          <w:bottom w:val="nil"/>
          <w:right w:val="nil"/>
          <w:between w:val="nil"/>
        </w:pBdr>
        <w:jc w:val="both"/>
        <w:rPr>
          <w:rFonts w:ascii="Calibri" w:eastAsia="Calibri" w:hAnsi="Calibri" w:cs="Calibri"/>
          <w:color w:val="000000"/>
          <w:sz w:val="20"/>
          <w:szCs w:val="20"/>
        </w:rPr>
      </w:pPr>
    </w:p>
    <w:p w:rsidR="00E87941" w:rsidRDefault="00A631E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E87941" w:rsidRDefault="00E87941">
      <w:pPr>
        <w:pBdr>
          <w:top w:val="nil"/>
          <w:left w:val="nil"/>
          <w:bottom w:val="nil"/>
          <w:right w:val="nil"/>
          <w:between w:val="nil"/>
        </w:pBdr>
        <w:jc w:val="both"/>
        <w:rPr>
          <w:rFonts w:ascii="Calibri" w:eastAsia="Calibri" w:hAnsi="Calibri" w:cs="Calibri"/>
          <w:color w:val="000000"/>
          <w:sz w:val="22"/>
          <w:szCs w:val="22"/>
        </w:rPr>
      </w:pPr>
    </w:p>
    <w:p w:rsidR="00E87941" w:rsidRPr="00D726B8" w:rsidRDefault="00A631ED" w:rsidP="00D726B8">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Fianza</w:t>
      </w:r>
      <w:r w:rsidRPr="00D726B8">
        <w:rPr>
          <w:rFonts w:ascii="Calibri" w:eastAsia="Calibri" w:hAnsi="Calibri" w:cs="Calibri"/>
          <w:b/>
          <w:color w:val="000000"/>
          <w:sz w:val="22"/>
          <w:szCs w:val="22"/>
        </w:rPr>
        <w:t xml:space="preserve"> </w:t>
      </w:r>
      <w:r w:rsidR="00D726B8" w:rsidRPr="00D726B8">
        <w:rPr>
          <w:rFonts w:ascii="Calibri" w:eastAsia="Calibri" w:hAnsi="Calibri" w:cs="Calibri"/>
          <w:b/>
          <w:color w:val="000000"/>
          <w:sz w:val="22"/>
          <w:szCs w:val="22"/>
        </w:rPr>
        <w:t xml:space="preserve">(Anexo G) </w:t>
      </w:r>
      <w:r>
        <w:rPr>
          <w:rFonts w:ascii="Calibri" w:eastAsia="Calibri" w:hAnsi="Calibri" w:cs="Calibri"/>
          <w:color w:val="000000"/>
          <w:sz w:val="22"/>
          <w:szCs w:val="22"/>
        </w:rPr>
        <w:t xml:space="preserve">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w:t>
      </w:r>
      <w:r w:rsidRPr="00D726B8">
        <w:rPr>
          <w:rFonts w:ascii="Calibri" w:eastAsia="Calibri" w:hAnsi="Calibri" w:cs="Calibri"/>
          <w:color w:val="000000"/>
          <w:sz w:val="22"/>
          <w:szCs w:val="22"/>
        </w:rPr>
        <w:t>ó</w:t>
      </w:r>
    </w:p>
    <w:p w:rsidR="00E87941" w:rsidRDefault="00A631ED">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Cheque certificado o cheque de caja expedido por una Institución Bancaria, por el importe del 12% del monto total adjudicado sin considerar el I.V.A. respectivo, a nombre de la Secretaria de Finanzas, Inversión y Administración.</w:t>
      </w:r>
    </w:p>
    <w:p w:rsidR="00E87941" w:rsidRDefault="00E87941">
      <w:pPr>
        <w:pBdr>
          <w:top w:val="nil"/>
          <w:left w:val="nil"/>
          <w:bottom w:val="nil"/>
          <w:right w:val="nil"/>
          <w:between w:val="nil"/>
        </w:pBdr>
        <w:jc w:val="both"/>
        <w:rPr>
          <w:rFonts w:ascii="Calibri" w:eastAsia="Calibri" w:hAnsi="Calibri" w:cs="Calibri"/>
          <w:color w:val="000000"/>
          <w:sz w:val="22"/>
          <w:szCs w:val="22"/>
        </w:rPr>
      </w:pPr>
    </w:p>
    <w:p w:rsidR="00E87941" w:rsidRDefault="00A631E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opción de garantía para cumplimiento del contrato que elija el licitante ganador en las dos opciones anteriores será presentada en el momento de la firma del contrato respectivo,  en la fecha señalada en las presentes bases y de conformidad en éstas.</w:t>
      </w:r>
    </w:p>
    <w:p w:rsidR="00E87941" w:rsidRDefault="00E87941">
      <w:pPr>
        <w:pBdr>
          <w:top w:val="nil"/>
          <w:left w:val="nil"/>
          <w:bottom w:val="nil"/>
          <w:right w:val="nil"/>
          <w:between w:val="nil"/>
        </w:pBdr>
        <w:jc w:val="both"/>
        <w:rPr>
          <w:rFonts w:ascii="Calibri" w:eastAsia="Calibri" w:hAnsi="Calibri" w:cs="Calibri"/>
          <w:color w:val="000000"/>
          <w:sz w:val="22"/>
          <w:szCs w:val="22"/>
        </w:rPr>
      </w:pPr>
    </w:p>
    <w:p w:rsidR="00E87941" w:rsidRDefault="00A631E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Cualquiera de las dos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87941" w:rsidRDefault="00E87941">
      <w:pPr>
        <w:pBdr>
          <w:top w:val="nil"/>
          <w:left w:val="nil"/>
          <w:bottom w:val="nil"/>
          <w:right w:val="nil"/>
          <w:between w:val="nil"/>
        </w:pBdr>
        <w:jc w:val="both"/>
        <w:rPr>
          <w:rFonts w:ascii="Calibri" w:eastAsia="Calibri" w:hAnsi="Calibri" w:cs="Calibri"/>
          <w:color w:val="000000"/>
          <w:sz w:val="22"/>
          <w:szCs w:val="22"/>
        </w:rPr>
      </w:pPr>
    </w:p>
    <w:p w:rsidR="00E87941" w:rsidRDefault="00A631E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E87941" w:rsidRDefault="00E87941">
      <w:pPr>
        <w:pBdr>
          <w:top w:val="nil"/>
          <w:left w:val="nil"/>
          <w:bottom w:val="nil"/>
          <w:right w:val="nil"/>
          <w:between w:val="nil"/>
        </w:pBdr>
        <w:jc w:val="both"/>
        <w:rPr>
          <w:rFonts w:ascii="Calibri" w:eastAsia="Calibri" w:hAnsi="Calibri" w:cs="Calibri"/>
          <w:color w:val="000000"/>
          <w:sz w:val="22"/>
          <w:szCs w:val="22"/>
        </w:rPr>
      </w:pPr>
    </w:p>
    <w:p w:rsidR="00E87941" w:rsidRDefault="00A631E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rsidR="00E87941" w:rsidRDefault="00E87941">
      <w:pPr>
        <w:pBdr>
          <w:top w:val="nil"/>
          <w:left w:val="nil"/>
          <w:bottom w:val="nil"/>
          <w:right w:val="nil"/>
          <w:between w:val="nil"/>
        </w:pBdr>
        <w:jc w:val="both"/>
        <w:rPr>
          <w:rFonts w:ascii="Calibri" w:eastAsia="Calibri" w:hAnsi="Calibri" w:cs="Calibri"/>
          <w:b/>
          <w:color w:val="000000"/>
          <w:sz w:val="22"/>
          <w:szCs w:val="22"/>
        </w:rPr>
      </w:pPr>
    </w:p>
    <w:p w:rsidR="00E87941" w:rsidRDefault="00A631E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Dicho documento será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a la firma del contrato respectivo. </w:t>
      </w:r>
    </w:p>
    <w:p w:rsidR="00E87941" w:rsidRDefault="00E87941">
      <w:pPr>
        <w:pBdr>
          <w:top w:val="nil"/>
          <w:left w:val="nil"/>
          <w:bottom w:val="nil"/>
          <w:right w:val="nil"/>
          <w:between w:val="nil"/>
        </w:pBdr>
        <w:jc w:val="both"/>
        <w:rPr>
          <w:rFonts w:ascii="Calibri" w:eastAsia="Calibri" w:hAnsi="Calibri" w:cs="Calibri"/>
          <w:color w:val="000000"/>
          <w:sz w:val="20"/>
          <w:szCs w:val="20"/>
        </w:rPr>
      </w:pPr>
    </w:p>
    <w:p w:rsidR="00E87941" w:rsidRDefault="00A631E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Descalificación de licitantes</w:t>
      </w:r>
    </w:p>
    <w:p w:rsidR="00E87941" w:rsidRDefault="00E87941">
      <w:pPr>
        <w:jc w:val="both"/>
        <w:rPr>
          <w:rFonts w:ascii="Calibri" w:eastAsia="Calibri" w:hAnsi="Calibri" w:cs="Calibri"/>
          <w:sz w:val="20"/>
          <w:szCs w:val="20"/>
        </w:rPr>
      </w:pPr>
    </w:p>
    <w:p w:rsidR="00E87941" w:rsidRDefault="00A631E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rsidR="00E87941" w:rsidRDefault="00E87941">
      <w:pPr>
        <w:rPr>
          <w:rFonts w:ascii="Calibri" w:eastAsia="Calibri" w:hAnsi="Calibri" w:cs="Calibri"/>
          <w:sz w:val="22"/>
          <w:szCs w:val="22"/>
        </w:rPr>
      </w:pPr>
    </w:p>
    <w:p w:rsidR="00E87941" w:rsidRDefault="00A631ED">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Si </w:t>
      </w:r>
      <w:r w:rsidRPr="000B6E7D">
        <w:rPr>
          <w:rFonts w:ascii="Calibri" w:eastAsia="Calibri" w:hAnsi="Calibri" w:cs="Calibri"/>
          <w:b/>
          <w:sz w:val="22"/>
          <w:szCs w:val="22"/>
        </w:rPr>
        <w:t>no cumplen con todos los requisitos</w:t>
      </w:r>
      <w:r>
        <w:rPr>
          <w:rFonts w:ascii="Calibri" w:eastAsia="Calibri" w:hAnsi="Calibri" w:cs="Calibri"/>
          <w:sz w:val="22"/>
          <w:szCs w:val="22"/>
        </w:rPr>
        <w:t xml:space="preserve"> especificados y las condiciones de participación establecidas en las presentes bases, con la salvedad de lo previsto en el artículo 72 de la Ley.</w:t>
      </w:r>
    </w:p>
    <w:p w:rsidR="00E87941" w:rsidRDefault="00E87941">
      <w:pPr>
        <w:jc w:val="both"/>
        <w:rPr>
          <w:rFonts w:ascii="Calibri" w:eastAsia="Calibri" w:hAnsi="Calibri" w:cs="Calibri"/>
          <w:sz w:val="22"/>
          <w:szCs w:val="22"/>
        </w:rPr>
      </w:pPr>
    </w:p>
    <w:p w:rsidR="00E87941" w:rsidRDefault="00A631ED">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Si a consecuencia de cualquier tipo de práctica comercial, </w:t>
      </w:r>
      <w:r w:rsidRPr="000B6E7D">
        <w:rPr>
          <w:rFonts w:ascii="Calibri" w:eastAsia="Calibri" w:hAnsi="Calibri" w:cs="Calibri"/>
          <w:b/>
          <w:sz w:val="22"/>
          <w:szCs w:val="22"/>
        </w:rPr>
        <w:t>realiza prácticas desleales</w:t>
      </w:r>
      <w:r>
        <w:rPr>
          <w:rFonts w:ascii="Calibri" w:eastAsia="Calibri" w:hAnsi="Calibri" w:cs="Calibri"/>
          <w:sz w:val="22"/>
          <w:szCs w:val="22"/>
        </w:rPr>
        <w:t xml:space="preserve"> para con los sujetos de esta Ley, o si tienen acuerdo previo con otros licitantes para el manejo de las ofertas de los bienes licitados.</w:t>
      </w:r>
    </w:p>
    <w:p w:rsidR="00E87941" w:rsidRDefault="00E87941">
      <w:pPr>
        <w:pBdr>
          <w:top w:val="nil"/>
          <w:left w:val="nil"/>
          <w:bottom w:val="nil"/>
          <w:right w:val="nil"/>
          <w:between w:val="nil"/>
        </w:pBdr>
        <w:ind w:left="708"/>
        <w:rPr>
          <w:rFonts w:ascii="Calibri" w:eastAsia="Calibri" w:hAnsi="Calibri" w:cs="Calibri"/>
          <w:color w:val="000000"/>
          <w:sz w:val="22"/>
          <w:szCs w:val="22"/>
        </w:rPr>
      </w:pPr>
    </w:p>
    <w:p w:rsidR="00E87941" w:rsidRDefault="00A631ED">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Por encontrarse en la lista emitida por el SAT, </w:t>
      </w:r>
      <w:r w:rsidRPr="000B6E7D">
        <w:rPr>
          <w:rFonts w:ascii="Calibri" w:eastAsia="Calibri" w:hAnsi="Calibri" w:cs="Calibri"/>
          <w:b/>
          <w:sz w:val="22"/>
          <w:szCs w:val="22"/>
        </w:rPr>
        <w:t>en estatus de "definitivo"</w:t>
      </w:r>
      <w:r>
        <w:rPr>
          <w:rFonts w:ascii="Calibri" w:eastAsia="Calibri" w:hAnsi="Calibri" w:cs="Calibri"/>
          <w:sz w:val="22"/>
          <w:szCs w:val="22"/>
        </w:rPr>
        <w:t xml:space="preserve"> de conformidad a lo establecido en el artículo 69-B del Código Fiscal de la Federación.</w:t>
      </w:r>
    </w:p>
    <w:p w:rsidR="00E87941" w:rsidRDefault="00E87941">
      <w:pPr>
        <w:jc w:val="both"/>
        <w:rPr>
          <w:rFonts w:ascii="Calibri" w:eastAsia="Calibri" w:hAnsi="Calibri" w:cs="Calibri"/>
          <w:sz w:val="22"/>
          <w:szCs w:val="22"/>
        </w:rPr>
      </w:pPr>
    </w:p>
    <w:p w:rsidR="00E87941" w:rsidRDefault="00A631ED">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Cuando el Comité tenga </w:t>
      </w:r>
      <w:r w:rsidRPr="00661AF0">
        <w:rPr>
          <w:rFonts w:ascii="Calibri" w:eastAsia="Calibri" w:hAnsi="Calibri" w:cs="Calibri"/>
          <w:b/>
          <w:sz w:val="22"/>
          <w:szCs w:val="22"/>
        </w:rPr>
        <w:t>pruebas fundadas de alguna irregularidad</w:t>
      </w:r>
      <w:r>
        <w:rPr>
          <w:rFonts w:ascii="Calibri" w:eastAsia="Calibri" w:hAnsi="Calibri" w:cs="Calibri"/>
          <w:sz w:val="22"/>
          <w:szCs w:val="22"/>
        </w:rPr>
        <w:t xml:space="preserve"> de índole legal, fiscal y/o económica del o los licitantes. </w:t>
      </w:r>
    </w:p>
    <w:p w:rsidR="00E87941" w:rsidRDefault="00E87941">
      <w:pPr>
        <w:jc w:val="both"/>
        <w:rPr>
          <w:rFonts w:ascii="Calibri" w:eastAsia="Calibri" w:hAnsi="Calibri" w:cs="Calibri"/>
          <w:sz w:val="22"/>
          <w:szCs w:val="22"/>
        </w:rPr>
      </w:pPr>
    </w:p>
    <w:p w:rsidR="00E87941" w:rsidRDefault="00A631ED">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Si el licitante </w:t>
      </w:r>
      <w:r w:rsidRPr="00661AF0">
        <w:rPr>
          <w:rFonts w:ascii="Calibri" w:eastAsia="Calibri" w:hAnsi="Calibri" w:cs="Calibri"/>
          <w:b/>
          <w:sz w:val="22"/>
          <w:szCs w:val="22"/>
        </w:rPr>
        <w:t>actúa con dolo o mala fe al presentar su oferta</w:t>
      </w:r>
      <w:r>
        <w:rPr>
          <w:rFonts w:ascii="Calibri" w:eastAsia="Calibri" w:hAnsi="Calibri" w:cs="Calibri"/>
          <w:sz w:val="22"/>
          <w:szCs w:val="22"/>
        </w:rPr>
        <w:t>, o bien si se detecta una presunta falsedad en la información presentada y no es posible acreditar la veracidad de la misma.</w:t>
      </w:r>
    </w:p>
    <w:p w:rsidR="00E87941" w:rsidRDefault="00E87941">
      <w:pPr>
        <w:pBdr>
          <w:top w:val="nil"/>
          <w:left w:val="nil"/>
          <w:bottom w:val="nil"/>
          <w:right w:val="nil"/>
          <w:between w:val="nil"/>
        </w:pBdr>
        <w:ind w:left="708"/>
        <w:rPr>
          <w:rFonts w:ascii="Calibri" w:eastAsia="Calibri" w:hAnsi="Calibri" w:cs="Calibri"/>
          <w:color w:val="000000"/>
          <w:sz w:val="22"/>
          <w:szCs w:val="22"/>
        </w:rPr>
      </w:pPr>
    </w:p>
    <w:p w:rsidR="00E87941" w:rsidRDefault="00A631ED">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Si de la verificación a la documentación presentada </w:t>
      </w:r>
      <w:r w:rsidRPr="00661AF0">
        <w:rPr>
          <w:rFonts w:ascii="Calibri" w:eastAsia="Calibri" w:hAnsi="Calibri" w:cs="Calibri"/>
          <w:b/>
          <w:sz w:val="22"/>
          <w:szCs w:val="22"/>
        </w:rPr>
        <w:t>se advierten irregularidades</w:t>
      </w:r>
      <w:r>
        <w:rPr>
          <w:rFonts w:ascii="Calibri" w:eastAsia="Calibri" w:hAnsi="Calibri" w:cs="Calibri"/>
          <w:sz w:val="22"/>
          <w:szCs w:val="22"/>
        </w:rPr>
        <w:t xml:space="preserve"> graves a juicio del Comité en la misma.</w:t>
      </w:r>
    </w:p>
    <w:p w:rsidR="00E87941" w:rsidRDefault="00E87941">
      <w:pPr>
        <w:jc w:val="both"/>
        <w:rPr>
          <w:rFonts w:ascii="Calibri" w:eastAsia="Calibri" w:hAnsi="Calibri" w:cs="Calibri"/>
          <w:sz w:val="22"/>
          <w:szCs w:val="22"/>
        </w:rPr>
      </w:pPr>
    </w:p>
    <w:p w:rsidR="00E87941" w:rsidRDefault="00A631ED">
      <w:pPr>
        <w:numPr>
          <w:ilvl w:val="0"/>
          <w:numId w:val="3"/>
        </w:numPr>
        <w:jc w:val="both"/>
        <w:rPr>
          <w:rFonts w:ascii="Calibri" w:eastAsia="Calibri" w:hAnsi="Calibri" w:cs="Calibri"/>
          <w:sz w:val="22"/>
          <w:szCs w:val="22"/>
        </w:rPr>
      </w:pPr>
      <w:r w:rsidRPr="007547FB">
        <w:rPr>
          <w:rFonts w:ascii="Calibri" w:eastAsia="Calibri" w:hAnsi="Calibri" w:cs="Calibri"/>
          <w:sz w:val="22"/>
          <w:szCs w:val="22"/>
        </w:rPr>
        <w:t xml:space="preserve">Si en la propuesta técnica o económica </w:t>
      </w:r>
      <w:r w:rsidRPr="00661AF0">
        <w:rPr>
          <w:rFonts w:ascii="Calibri" w:eastAsia="Calibri" w:hAnsi="Calibri" w:cs="Calibri"/>
          <w:b/>
          <w:sz w:val="22"/>
          <w:szCs w:val="22"/>
        </w:rPr>
        <w:t>presenta más de una propuesta o diferentes precios</w:t>
      </w:r>
      <w:r w:rsidRPr="007547FB">
        <w:rPr>
          <w:rFonts w:ascii="Calibri" w:eastAsia="Calibri" w:hAnsi="Calibri" w:cs="Calibri"/>
          <w:sz w:val="22"/>
          <w:szCs w:val="22"/>
        </w:rPr>
        <w:t xml:space="preserve"> para las partidas de idénticas características, se descalificará únicamente en esas partidas.</w:t>
      </w:r>
    </w:p>
    <w:p w:rsidR="00DC2987" w:rsidRPr="007547FB" w:rsidRDefault="00DC2987" w:rsidP="00DC2987">
      <w:pPr>
        <w:jc w:val="both"/>
        <w:rPr>
          <w:rFonts w:ascii="Calibri" w:eastAsia="Calibri" w:hAnsi="Calibri" w:cs="Calibri"/>
          <w:sz w:val="22"/>
          <w:szCs w:val="22"/>
        </w:rPr>
      </w:pPr>
    </w:p>
    <w:p w:rsidR="00E87941" w:rsidRPr="007547FB" w:rsidRDefault="00A631ED">
      <w:pPr>
        <w:numPr>
          <w:ilvl w:val="0"/>
          <w:numId w:val="3"/>
        </w:numPr>
        <w:jc w:val="both"/>
        <w:rPr>
          <w:rFonts w:ascii="Calibri" w:eastAsia="Calibri" w:hAnsi="Calibri" w:cs="Calibri"/>
          <w:sz w:val="22"/>
          <w:szCs w:val="22"/>
        </w:rPr>
      </w:pPr>
      <w:r w:rsidRPr="007547FB">
        <w:rPr>
          <w:rFonts w:ascii="Calibri" w:eastAsia="Calibri" w:hAnsi="Calibri" w:cs="Calibri"/>
          <w:sz w:val="22"/>
          <w:szCs w:val="22"/>
        </w:rPr>
        <w:t xml:space="preserve">Si </w:t>
      </w:r>
      <w:r w:rsidRPr="00DB415D">
        <w:rPr>
          <w:rFonts w:ascii="Calibri" w:eastAsia="Calibri" w:hAnsi="Calibri" w:cs="Calibri"/>
          <w:b/>
          <w:sz w:val="22"/>
          <w:szCs w:val="22"/>
        </w:rPr>
        <w:t>oferta mayores o menores cantidades</w:t>
      </w:r>
      <w:r w:rsidRPr="007547FB">
        <w:rPr>
          <w:rFonts w:ascii="Calibri" w:eastAsia="Calibri" w:hAnsi="Calibri" w:cs="Calibri"/>
          <w:sz w:val="22"/>
          <w:szCs w:val="22"/>
        </w:rPr>
        <w:t xml:space="preserve"> a las requeridas, de conformidad a lo señalado en las presentes bases, se descalificará únicamente en la (s) partida (s) en que oferte más o menos piezas. </w:t>
      </w:r>
    </w:p>
    <w:p w:rsidR="00E87941" w:rsidRDefault="00E87941">
      <w:pPr>
        <w:ind w:left="567"/>
        <w:jc w:val="both"/>
        <w:rPr>
          <w:rFonts w:ascii="Calibri" w:eastAsia="Calibri" w:hAnsi="Calibri" w:cs="Calibri"/>
          <w:sz w:val="22"/>
          <w:szCs w:val="22"/>
          <w:highlight w:val="yellow"/>
        </w:rPr>
      </w:pPr>
    </w:p>
    <w:p w:rsidR="00E87941" w:rsidRPr="007547FB" w:rsidRDefault="00A631ED">
      <w:pPr>
        <w:pBdr>
          <w:top w:val="nil"/>
          <w:left w:val="nil"/>
          <w:bottom w:val="nil"/>
          <w:right w:val="nil"/>
          <w:between w:val="nil"/>
        </w:pBdr>
        <w:ind w:left="567" w:right="3"/>
        <w:jc w:val="both"/>
        <w:rPr>
          <w:rFonts w:ascii="Calibri" w:eastAsia="Calibri" w:hAnsi="Calibri" w:cs="Calibri"/>
          <w:color w:val="000000"/>
          <w:sz w:val="22"/>
          <w:szCs w:val="22"/>
        </w:rPr>
      </w:pPr>
      <w:r w:rsidRPr="007547FB">
        <w:rPr>
          <w:rFonts w:ascii="Calibri" w:eastAsia="Calibri" w:hAnsi="Calibri" w:cs="Calibri"/>
          <w:color w:val="000000"/>
          <w:sz w:val="22"/>
          <w:szCs w:val="22"/>
        </w:rPr>
        <w:t xml:space="preserve">En caso de que haya más partidas de idénticas características no podrá ser sujeto de adjudicación en las demás partidas que guarden idénticas características. </w:t>
      </w:r>
    </w:p>
    <w:p w:rsidR="00E87941" w:rsidRPr="007547FB" w:rsidRDefault="00E87941">
      <w:pPr>
        <w:jc w:val="both"/>
        <w:rPr>
          <w:rFonts w:ascii="Calibri" w:eastAsia="Calibri" w:hAnsi="Calibri" w:cs="Calibri"/>
          <w:sz w:val="22"/>
          <w:szCs w:val="22"/>
        </w:rPr>
      </w:pPr>
    </w:p>
    <w:p w:rsidR="00E87941" w:rsidRPr="007547FB" w:rsidRDefault="00A631ED">
      <w:pPr>
        <w:numPr>
          <w:ilvl w:val="0"/>
          <w:numId w:val="3"/>
        </w:numPr>
        <w:jc w:val="both"/>
        <w:rPr>
          <w:rFonts w:ascii="Calibri" w:eastAsia="Calibri" w:hAnsi="Calibri" w:cs="Calibri"/>
          <w:sz w:val="22"/>
          <w:szCs w:val="22"/>
        </w:rPr>
      </w:pPr>
      <w:r w:rsidRPr="007547FB">
        <w:rPr>
          <w:rFonts w:ascii="Calibri" w:eastAsia="Calibri" w:hAnsi="Calibri" w:cs="Calibri"/>
          <w:sz w:val="22"/>
          <w:szCs w:val="22"/>
        </w:rPr>
        <w:t xml:space="preserve">Si </w:t>
      </w:r>
      <w:r w:rsidRPr="00DB415D">
        <w:rPr>
          <w:rFonts w:ascii="Calibri" w:eastAsia="Calibri" w:hAnsi="Calibri" w:cs="Calibri"/>
          <w:b/>
          <w:sz w:val="22"/>
          <w:szCs w:val="22"/>
        </w:rPr>
        <w:t>no oferta todas las partidas donde se requieran bienes con idénticas características</w:t>
      </w:r>
      <w:r w:rsidRPr="007547FB">
        <w:rPr>
          <w:rFonts w:ascii="Calibri" w:eastAsia="Calibri" w:hAnsi="Calibri" w:cs="Calibri"/>
          <w:sz w:val="22"/>
          <w:szCs w:val="22"/>
        </w:rPr>
        <w:t>, según participe.</w:t>
      </w:r>
    </w:p>
    <w:p w:rsidR="00E87941" w:rsidRPr="007547FB" w:rsidRDefault="00E87941">
      <w:pPr>
        <w:jc w:val="both"/>
        <w:rPr>
          <w:rFonts w:ascii="Calibri" w:eastAsia="Calibri" w:hAnsi="Calibri" w:cs="Calibri"/>
          <w:sz w:val="22"/>
          <w:szCs w:val="22"/>
        </w:rPr>
      </w:pPr>
    </w:p>
    <w:p w:rsidR="00E87941" w:rsidRPr="007547FB" w:rsidRDefault="00A631ED">
      <w:pPr>
        <w:numPr>
          <w:ilvl w:val="0"/>
          <w:numId w:val="3"/>
        </w:numPr>
        <w:jc w:val="both"/>
        <w:rPr>
          <w:rFonts w:ascii="Calibri" w:eastAsia="Calibri" w:hAnsi="Calibri" w:cs="Calibri"/>
          <w:sz w:val="22"/>
          <w:szCs w:val="22"/>
        </w:rPr>
      </w:pPr>
      <w:r w:rsidRPr="007547FB">
        <w:rPr>
          <w:rFonts w:ascii="Calibri" w:eastAsia="Calibri" w:hAnsi="Calibri" w:cs="Calibri"/>
          <w:sz w:val="22"/>
          <w:szCs w:val="22"/>
        </w:rPr>
        <w:t xml:space="preserve">Si en la propuesta técnica o económica </w:t>
      </w:r>
      <w:r w:rsidRPr="00DB415D">
        <w:rPr>
          <w:rFonts w:ascii="Calibri" w:eastAsia="Calibri" w:hAnsi="Calibri" w:cs="Calibri"/>
          <w:b/>
          <w:sz w:val="22"/>
          <w:szCs w:val="22"/>
        </w:rPr>
        <w:t>presenta más de una propuesta u opciones</w:t>
      </w:r>
      <w:r w:rsidRPr="007547FB">
        <w:rPr>
          <w:rFonts w:ascii="Calibri" w:eastAsia="Calibri" w:hAnsi="Calibri" w:cs="Calibri"/>
          <w:sz w:val="22"/>
          <w:szCs w:val="22"/>
        </w:rPr>
        <w:t xml:space="preserve"> para una misma partida, será descalificado en esa partida y las que guardan idénticas características.</w:t>
      </w:r>
    </w:p>
    <w:p w:rsidR="00E87941" w:rsidRPr="007547FB" w:rsidRDefault="00E87941">
      <w:pPr>
        <w:pBdr>
          <w:top w:val="nil"/>
          <w:left w:val="nil"/>
          <w:bottom w:val="nil"/>
          <w:right w:val="nil"/>
          <w:between w:val="nil"/>
        </w:pBdr>
        <w:ind w:left="708"/>
        <w:rPr>
          <w:rFonts w:ascii="Calibri" w:eastAsia="Calibri" w:hAnsi="Calibri" w:cs="Calibri"/>
          <w:color w:val="000000"/>
          <w:sz w:val="22"/>
          <w:szCs w:val="22"/>
        </w:rPr>
      </w:pPr>
    </w:p>
    <w:p w:rsidR="00E87941" w:rsidRDefault="00A631ED">
      <w:pPr>
        <w:numPr>
          <w:ilvl w:val="0"/>
          <w:numId w:val="3"/>
        </w:numPr>
        <w:jc w:val="both"/>
        <w:rPr>
          <w:rFonts w:ascii="Calibri" w:eastAsia="Calibri" w:hAnsi="Calibri" w:cs="Calibri"/>
          <w:sz w:val="22"/>
          <w:szCs w:val="22"/>
        </w:rPr>
      </w:pPr>
      <w:r w:rsidRPr="007547FB">
        <w:rPr>
          <w:rFonts w:ascii="Calibri" w:eastAsia="Calibri" w:hAnsi="Calibri" w:cs="Calibri"/>
          <w:sz w:val="22"/>
          <w:szCs w:val="22"/>
        </w:rPr>
        <w:t xml:space="preserve">Si </w:t>
      </w:r>
      <w:r w:rsidRPr="00DB415D">
        <w:rPr>
          <w:rFonts w:ascii="Calibri" w:eastAsia="Calibri" w:hAnsi="Calibri" w:cs="Calibri"/>
          <w:b/>
          <w:sz w:val="22"/>
          <w:szCs w:val="22"/>
        </w:rPr>
        <w:t>no oferta todas las partidas cuyo criterio de adjudicación es a un solo licitante</w:t>
      </w:r>
      <w:r w:rsidRPr="007547FB">
        <w:rPr>
          <w:rFonts w:ascii="Calibri" w:eastAsia="Calibri" w:hAnsi="Calibri" w:cs="Calibri"/>
          <w:sz w:val="22"/>
          <w:szCs w:val="22"/>
        </w:rPr>
        <w:t>, o si no cumple en alguna de ellas, será descalificado en esas partidas</w:t>
      </w:r>
    </w:p>
    <w:p w:rsidR="00DB415D" w:rsidRDefault="00DB415D" w:rsidP="00DB415D">
      <w:pPr>
        <w:pStyle w:val="Prrafodelista"/>
        <w:rPr>
          <w:rFonts w:ascii="Calibri" w:eastAsia="Calibri" w:hAnsi="Calibri" w:cs="Calibri"/>
          <w:sz w:val="22"/>
          <w:szCs w:val="22"/>
        </w:rPr>
      </w:pPr>
    </w:p>
    <w:p w:rsidR="00E87941" w:rsidRDefault="00A631ED">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Si en su propuesta </w:t>
      </w:r>
      <w:r w:rsidRPr="00DB415D">
        <w:rPr>
          <w:rFonts w:ascii="Calibri" w:eastAsia="Calibri" w:hAnsi="Calibri" w:cs="Calibri"/>
          <w:b/>
          <w:sz w:val="22"/>
          <w:szCs w:val="22"/>
        </w:rPr>
        <w:t>presenta datos contradictorios</w:t>
      </w:r>
      <w:r>
        <w:rPr>
          <w:rFonts w:ascii="Calibri" w:eastAsia="Calibri" w:hAnsi="Calibri" w:cs="Calibri"/>
          <w:sz w:val="22"/>
          <w:szCs w:val="22"/>
        </w:rPr>
        <w:t xml:space="preserve"> entre sí.</w:t>
      </w:r>
    </w:p>
    <w:p w:rsidR="00E87941" w:rsidRDefault="00E87941">
      <w:pPr>
        <w:jc w:val="both"/>
        <w:rPr>
          <w:rFonts w:ascii="Calibri" w:eastAsia="Calibri" w:hAnsi="Calibri" w:cs="Calibri"/>
          <w:sz w:val="22"/>
          <w:szCs w:val="22"/>
        </w:rPr>
      </w:pPr>
    </w:p>
    <w:p w:rsidR="00E87941" w:rsidRDefault="00A631ED">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Si las propuestas técnica o económica presentadas </w:t>
      </w:r>
      <w:r w:rsidRPr="00DB415D">
        <w:rPr>
          <w:rFonts w:ascii="Calibri" w:eastAsia="Calibri" w:hAnsi="Calibri" w:cs="Calibri"/>
          <w:b/>
          <w:sz w:val="22"/>
          <w:szCs w:val="22"/>
        </w:rPr>
        <w:t>no se encuentran debidamente firmadas</w:t>
      </w:r>
      <w:r>
        <w:rPr>
          <w:rFonts w:ascii="Calibri" w:eastAsia="Calibri" w:hAnsi="Calibri" w:cs="Calibri"/>
          <w:sz w:val="22"/>
          <w:szCs w:val="22"/>
        </w:rPr>
        <w:t xml:space="preserve"> por el representante o apoderado legal acreditado, según la modalidad en que participe.</w:t>
      </w:r>
    </w:p>
    <w:p w:rsidR="00E87941" w:rsidRDefault="00E87941">
      <w:pPr>
        <w:jc w:val="both"/>
        <w:rPr>
          <w:rFonts w:ascii="Calibri" w:eastAsia="Calibri" w:hAnsi="Calibri" w:cs="Calibri"/>
          <w:sz w:val="22"/>
          <w:szCs w:val="22"/>
        </w:rPr>
      </w:pPr>
    </w:p>
    <w:p w:rsidR="00E87941" w:rsidRPr="007547FB" w:rsidRDefault="00A631ED">
      <w:pPr>
        <w:numPr>
          <w:ilvl w:val="0"/>
          <w:numId w:val="3"/>
        </w:numPr>
        <w:jc w:val="both"/>
        <w:rPr>
          <w:rFonts w:ascii="Calibri" w:eastAsia="Calibri" w:hAnsi="Calibri" w:cs="Calibri"/>
          <w:sz w:val="20"/>
          <w:szCs w:val="20"/>
        </w:rPr>
      </w:pPr>
      <w:r w:rsidRPr="007547FB">
        <w:rPr>
          <w:rFonts w:ascii="Calibri" w:eastAsia="Calibri" w:hAnsi="Calibri" w:cs="Calibri"/>
          <w:sz w:val="22"/>
          <w:szCs w:val="22"/>
        </w:rPr>
        <w:lastRenderedPageBreak/>
        <w:t xml:space="preserve">Si </w:t>
      </w:r>
      <w:r w:rsidRPr="00DB415D">
        <w:rPr>
          <w:rFonts w:ascii="Calibri" w:eastAsia="Calibri" w:hAnsi="Calibri" w:cs="Calibri"/>
          <w:b/>
          <w:sz w:val="22"/>
          <w:szCs w:val="22"/>
        </w:rPr>
        <w:t>no es posible abrir alguno de los archivos ingresados</w:t>
      </w:r>
      <w:r w:rsidRPr="007547FB">
        <w:rPr>
          <w:rFonts w:ascii="Calibri" w:eastAsia="Calibri" w:hAnsi="Calibri" w:cs="Calibri"/>
          <w:sz w:val="22"/>
          <w:szCs w:val="22"/>
        </w:rPr>
        <w:t xml:space="preserve"> a través de e·compras, o está dañado.</w:t>
      </w:r>
    </w:p>
    <w:p w:rsidR="00E87941" w:rsidRDefault="00E87941">
      <w:pPr>
        <w:jc w:val="both"/>
        <w:rPr>
          <w:rFonts w:ascii="Calibri" w:eastAsia="Calibri" w:hAnsi="Calibri" w:cs="Calibri"/>
          <w:sz w:val="20"/>
          <w:szCs w:val="20"/>
        </w:rPr>
      </w:pPr>
    </w:p>
    <w:p w:rsidR="00E87941" w:rsidRDefault="00A631E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E87941" w:rsidRDefault="00E87941">
      <w:pPr>
        <w:jc w:val="center"/>
        <w:rPr>
          <w:rFonts w:ascii="Calibri" w:eastAsia="Calibri" w:hAnsi="Calibri" w:cs="Calibri"/>
          <w:sz w:val="20"/>
          <w:szCs w:val="20"/>
        </w:rPr>
      </w:pPr>
    </w:p>
    <w:p w:rsidR="00E87941" w:rsidRDefault="00A631ED">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rsidR="00E87941" w:rsidRDefault="00E87941">
      <w:pPr>
        <w:jc w:val="both"/>
        <w:rPr>
          <w:rFonts w:ascii="Calibri" w:eastAsia="Calibri" w:hAnsi="Calibri" w:cs="Calibri"/>
          <w:sz w:val="22"/>
          <w:szCs w:val="22"/>
        </w:rPr>
      </w:pPr>
    </w:p>
    <w:p w:rsidR="00E87941" w:rsidRDefault="00A631ED">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rsidR="00E87941" w:rsidRDefault="00E87941">
      <w:pPr>
        <w:pBdr>
          <w:top w:val="nil"/>
          <w:left w:val="nil"/>
          <w:bottom w:val="nil"/>
          <w:right w:val="nil"/>
          <w:between w:val="nil"/>
        </w:pBdr>
        <w:ind w:left="720"/>
        <w:jc w:val="both"/>
        <w:rPr>
          <w:rFonts w:ascii="Calibri" w:eastAsia="Calibri" w:hAnsi="Calibri" w:cs="Calibri"/>
          <w:color w:val="000000"/>
          <w:sz w:val="22"/>
          <w:szCs w:val="22"/>
        </w:rPr>
      </w:pPr>
    </w:p>
    <w:p w:rsidR="00E87941" w:rsidRDefault="00A631ED">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E87941" w:rsidRDefault="00E87941">
      <w:pPr>
        <w:jc w:val="both"/>
        <w:rPr>
          <w:rFonts w:ascii="Calibri" w:eastAsia="Calibri" w:hAnsi="Calibri" w:cs="Calibri"/>
          <w:sz w:val="22"/>
          <w:szCs w:val="22"/>
        </w:rPr>
      </w:pPr>
    </w:p>
    <w:p w:rsidR="00E87941" w:rsidRDefault="00A631ED">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rsidR="00E87941" w:rsidRDefault="00E87941">
      <w:pPr>
        <w:jc w:val="both"/>
        <w:rPr>
          <w:rFonts w:ascii="Calibri" w:eastAsia="Calibri" w:hAnsi="Calibri" w:cs="Calibri"/>
          <w:sz w:val="22"/>
          <w:szCs w:val="22"/>
        </w:rPr>
      </w:pPr>
    </w:p>
    <w:p w:rsidR="00E87941" w:rsidRPr="007547FB" w:rsidRDefault="00A631ED">
      <w:pPr>
        <w:pBdr>
          <w:top w:val="nil"/>
          <w:left w:val="nil"/>
          <w:bottom w:val="nil"/>
          <w:right w:val="nil"/>
          <w:between w:val="nil"/>
        </w:pBdr>
        <w:jc w:val="both"/>
        <w:rPr>
          <w:rFonts w:ascii="Calibri" w:eastAsia="Calibri" w:hAnsi="Calibri" w:cs="Calibri"/>
          <w:color w:val="000000"/>
          <w:sz w:val="22"/>
          <w:szCs w:val="22"/>
        </w:rPr>
      </w:pPr>
      <w:r w:rsidRPr="007547FB">
        <w:rPr>
          <w:rFonts w:ascii="Calibri" w:eastAsia="Calibri" w:hAnsi="Calibri" w:cs="Calibri"/>
          <w:color w:val="000000"/>
          <w:sz w:val="22"/>
          <w:szCs w:val="22"/>
        </w:rPr>
        <w:t>II. Se podrá declarar desierta una partida o grupo de partidas  cuando se presenten los siguientes casos:</w:t>
      </w:r>
    </w:p>
    <w:p w:rsidR="00E87941" w:rsidRPr="007547FB" w:rsidRDefault="00E87941">
      <w:pPr>
        <w:pBdr>
          <w:top w:val="nil"/>
          <w:left w:val="nil"/>
          <w:bottom w:val="nil"/>
          <w:right w:val="nil"/>
          <w:between w:val="nil"/>
        </w:pBdr>
        <w:jc w:val="both"/>
        <w:rPr>
          <w:rFonts w:ascii="Calibri" w:eastAsia="Calibri" w:hAnsi="Calibri" w:cs="Calibri"/>
          <w:color w:val="000000"/>
          <w:sz w:val="22"/>
          <w:szCs w:val="22"/>
        </w:rPr>
      </w:pPr>
    </w:p>
    <w:p w:rsidR="00E87941" w:rsidRDefault="00A631ED">
      <w:pPr>
        <w:numPr>
          <w:ilvl w:val="0"/>
          <w:numId w:val="10"/>
        </w:numPr>
        <w:pBdr>
          <w:top w:val="nil"/>
          <w:left w:val="nil"/>
          <w:bottom w:val="nil"/>
          <w:right w:val="nil"/>
          <w:between w:val="nil"/>
        </w:pBdr>
        <w:jc w:val="both"/>
        <w:rPr>
          <w:rFonts w:ascii="Calibri" w:eastAsia="Calibri" w:hAnsi="Calibri" w:cs="Calibri"/>
          <w:color w:val="000000"/>
          <w:sz w:val="22"/>
          <w:szCs w:val="22"/>
        </w:rPr>
      </w:pPr>
      <w:r w:rsidRPr="007547FB">
        <w:rPr>
          <w:rFonts w:ascii="Calibri" w:eastAsia="Calibri" w:hAnsi="Calibri" w:cs="Calibri"/>
          <w:color w:val="000000"/>
          <w:sz w:val="22"/>
          <w:szCs w:val="22"/>
        </w:rPr>
        <w:t>Si después del acto de presentación y apertura de ofertas no existe al menos una que cumpla con los requisitos y aspectos</w:t>
      </w:r>
      <w:r>
        <w:rPr>
          <w:rFonts w:ascii="Calibri" w:eastAsia="Calibri" w:hAnsi="Calibri" w:cs="Calibri"/>
          <w:color w:val="000000"/>
          <w:sz w:val="22"/>
          <w:szCs w:val="22"/>
        </w:rPr>
        <w:t xml:space="preserve"> técnicos específicos establecidos en las bases de la licitación.</w:t>
      </w:r>
    </w:p>
    <w:p w:rsidR="00E87941" w:rsidRDefault="00A631ED">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rsidR="00E87941" w:rsidRDefault="00E87941">
      <w:pPr>
        <w:pBdr>
          <w:top w:val="nil"/>
          <w:left w:val="nil"/>
          <w:bottom w:val="nil"/>
          <w:right w:val="nil"/>
          <w:between w:val="nil"/>
        </w:pBdr>
        <w:jc w:val="both"/>
        <w:rPr>
          <w:rFonts w:ascii="Calibri" w:eastAsia="Calibri" w:hAnsi="Calibri" w:cs="Calibri"/>
          <w:color w:val="000000"/>
          <w:sz w:val="20"/>
          <w:szCs w:val="20"/>
        </w:rPr>
      </w:pPr>
    </w:p>
    <w:p w:rsidR="00E87941" w:rsidRDefault="00A631E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E87941" w:rsidRDefault="00E87941">
      <w:pPr>
        <w:jc w:val="both"/>
        <w:rPr>
          <w:rFonts w:ascii="Calibri" w:eastAsia="Calibri" w:hAnsi="Calibri" w:cs="Calibri"/>
          <w:sz w:val="22"/>
          <w:szCs w:val="22"/>
        </w:rPr>
      </w:pPr>
    </w:p>
    <w:p w:rsidR="00E87941" w:rsidRDefault="00A631ED">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Los bienes ofertados deberán </w:t>
      </w:r>
      <w:r w:rsidRPr="00DB415D">
        <w:rPr>
          <w:rFonts w:ascii="Calibri" w:eastAsia="Calibri" w:hAnsi="Calibri" w:cs="Calibri"/>
          <w:b/>
          <w:sz w:val="22"/>
          <w:szCs w:val="22"/>
        </w:rPr>
        <w:t>cumplir con las características y especificaciones técnicas, calidad y garantías solicitadas como requisitos de sus ofertas</w:t>
      </w:r>
      <w:r>
        <w:rPr>
          <w:rFonts w:ascii="Calibri" w:eastAsia="Calibri" w:hAnsi="Calibri" w:cs="Calibri"/>
          <w:sz w:val="22"/>
          <w:szCs w:val="22"/>
        </w:rPr>
        <w:t>; así como las condiciones de la presentación de las mismas para fines de evaluación y adjudicación requeridas por el área solicitante de Gobierno del Estado, según las presentes bases y su anexo que refiere la descripción técnica correspondiente.</w:t>
      </w:r>
    </w:p>
    <w:p w:rsidR="00E87941" w:rsidRDefault="00E87941">
      <w:pPr>
        <w:ind w:left="567"/>
        <w:jc w:val="both"/>
        <w:rPr>
          <w:rFonts w:ascii="Calibri" w:eastAsia="Calibri" w:hAnsi="Calibri" w:cs="Calibri"/>
          <w:sz w:val="22"/>
          <w:szCs w:val="22"/>
        </w:rPr>
      </w:pPr>
    </w:p>
    <w:p w:rsidR="00E87941" w:rsidRDefault="00A631ED">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w:t>
      </w:r>
      <w:r w:rsidRPr="00DB415D">
        <w:rPr>
          <w:rFonts w:ascii="Calibri" w:eastAsia="Calibri" w:hAnsi="Calibri" w:cs="Calibri"/>
          <w:b/>
          <w:color w:val="000000"/>
          <w:sz w:val="22"/>
          <w:szCs w:val="22"/>
        </w:rPr>
        <w:t>determinar el precio conveniente</w:t>
      </w:r>
      <w:r>
        <w:rPr>
          <w:rFonts w:ascii="Calibri" w:eastAsia="Calibri" w:hAnsi="Calibri" w:cs="Calibri"/>
          <w:color w:val="000000"/>
          <w:sz w:val="22"/>
          <w:szCs w:val="22"/>
        </w:rPr>
        <w:t xml:space="preserve"> será del cuarenta por ciento en todos los casos.</w:t>
      </w:r>
    </w:p>
    <w:p w:rsidR="00E87941" w:rsidRDefault="00E87941">
      <w:pPr>
        <w:pBdr>
          <w:top w:val="nil"/>
          <w:left w:val="nil"/>
          <w:bottom w:val="nil"/>
          <w:right w:val="nil"/>
          <w:between w:val="nil"/>
        </w:pBdr>
        <w:ind w:left="708"/>
        <w:rPr>
          <w:rFonts w:ascii="Calibri" w:eastAsia="Calibri" w:hAnsi="Calibri" w:cs="Calibri"/>
          <w:color w:val="000000"/>
          <w:sz w:val="22"/>
          <w:szCs w:val="22"/>
        </w:rPr>
      </w:pPr>
    </w:p>
    <w:p w:rsidR="00E87941" w:rsidRDefault="00A631ED">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Con base en lo anterior </w:t>
      </w:r>
      <w:r w:rsidRPr="00DB415D">
        <w:rPr>
          <w:rFonts w:ascii="Calibri" w:eastAsia="Calibri" w:hAnsi="Calibri" w:cs="Calibri"/>
          <w:b/>
          <w:color w:val="000000"/>
          <w:sz w:val="22"/>
          <w:szCs w:val="22"/>
        </w:rPr>
        <w:t>la determinación del precio conveniente</w:t>
      </w:r>
      <w:r>
        <w:rPr>
          <w:rFonts w:ascii="Calibri" w:eastAsia="Calibri" w:hAnsi="Calibri" w:cs="Calibri"/>
          <w:color w:val="000000"/>
          <w:sz w:val="22"/>
          <w:szCs w:val="22"/>
        </w:rPr>
        <w:t xml:space="preserve">, en su caso se llevará a cabo en los supuestos en los que se advierta que existen precios desproporcionados frente a las proposiciones aceptadas y cumplan técnicamente. </w:t>
      </w:r>
    </w:p>
    <w:p w:rsidR="00E87941" w:rsidRDefault="00E87941">
      <w:pPr>
        <w:pBdr>
          <w:top w:val="nil"/>
          <w:left w:val="nil"/>
          <w:bottom w:val="nil"/>
          <w:right w:val="nil"/>
          <w:between w:val="nil"/>
        </w:pBdr>
        <w:ind w:left="567"/>
        <w:jc w:val="both"/>
        <w:rPr>
          <w:rFonts w:ascii="Calibri" w:eastAsia="Calibri" w:hAnsi="Calibri" w:cs="Calibri"/>
          <w:color w:val="000000"/>
          <w:sz w:val="22"/>
          <w:szCs w:val="22"/>
        </w:rPr>
      </w:pPr>
    </w:p>
    <w:p w:rsidR="00E87941" w:rsidRDefault="00A631ED">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Se considerarán precios desproporcionados, aquellos que estén por debajo del 65% del promedio de las ofertas aceptadas.</w:t>
      </w:r>
    </w:p>
    <w:p w:rsidR="00E87941" w:rsidRDefault="00E87941">
      <w:pPr>
        <w:pBdr>
          <w:top w:val="nil"/>
          <w:left w:val="nil"/>
          <w:bottom w:val="nil"/>
          <w:right w:val="nil"/>
          <w:between w:val="nil"/>
        </w:pBdr>
        <w:ind w:left="567"/>
        <w:jc w:val="both"/>
        <w:rPr>
          <w:rFonts w:ascii="Calibri" w:eastAsia="Calibri" w:hAnsi="Calibri" w:cs="Calibri"/>
          <w:color w:val="000000"/>
          <w:sz w:val="22"/>
          <w:szCs w:val="22"/>
        </w:rPr>
      </w:pPr>
    </w:p>
    <w:p w:rsidR="00E87941" w:rsidRDefault="00A631ED">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87941" w:rsidRDefault="00E87941">
      <w:pPr>
        <w:ind w:left="567"/>
        <w:jc w:val="both"/>
        <w:rPr>
          <w:rFonts w:ascii="Calibri" w:eastAsia="Calibri" w:hAnsi="Calibri" w:cs="Calibri"/>
          <w:sz w:val="22"/>
          <w:szCs w:val="22"/>
        </w:rPr>
      </w:pPr>
    </w:p>
    <w:p w:rsidR="00E87941" w:rsidRDefault="00A631ED">
      <w:pPr>
        <w:ind w:left="567"/>
        <w:jc w:val="both"/>
        <w:rPr>
          <w:rFonts w:ascii="Calibri" w:eastAsia="Calibri" w:hAnsi="Calibri" w:cs="Calibri"/>
          <w:sz w:val="22"/>
          <w:szCs w:val="22"/>
        </w:rPr>
      </w:pPr>
      <w:r>
        <w:rPr>
          <w:rFonts w:ascii="Calibri" w:eastAsia="Calibri" w:hAnsi="Calibri" w:cs="Calibri"/>
          <w:sz w:val="22"/>
          <w:szCs w:val="22"/>
        </w:rPr>
        <w:lastRenderedPageBreak/>
        <w:t xml:space="preserve">Respecto a la fracción II del reglamento, a efecto de poder determinar los grupos, se atenderá la preponderancia entre las ofertas presentadas, conforme al procedimiento siguiente: </w:t>
      </w:r>
    </w:p>
    <w:p w:rsidR="00E87941" w:rsidRDefault="00E87941">
      <w:pPr>
        <w:ind w:left="567"/>
        <w:jc w:val="both"/>
        <w:rPr>
          <w:rFonts w:ascii="Calibri" w:eastAsia="Calibri" w:hAnsi="Calibri" w:cs="Calibri"/>
          <w:sz w:val="22"/>
          <w:szCs w:val="22"/>
        </w:rPr>
      </w:pPr>
    </w:p>
    <w:p w:rsidR="00E87941" w:rsidRDefault="00A631ED">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rsidR="00E87941" w:rsidRDefault="00E87941">
      <w:pPr>
        <w:ind w:left="851"/>
        <w:jc w:val="both"/>
        <w:rPr>
          <w:rFonts w:ascii="Calibri" w:eastAsia="Calibri" w:hAnsi="Calibri" w:cs="Calibri"/>
          <w:sz w:val="22"/>
          <w:szCs w:val="22"/>
        </w:rPr>
      </w:pPr>
    </w:p>
    <w:p w:rsidR="00E87941" w:rsidRDefault="00A631ED">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E87941" w:rsidRDefault="00E87941">
      <w:pPr>
        <w:ind w:left="851"/>
        <w:jc w:val="both"/>
        <w:rPr>
          <w:rFonts w:ascii="Calibri" w:eastAsia="Calibri" w:hAnsi="Calibri" w:cs="Calibri"/>
          <w:sz w:val="22"/>
          <w:szCs w:val="22"/>
        </w:rPr>
      </w:pPr>
    </w:p>
    <w:p w:rsidR="00E87941" w:rsidRDefault="00A631ED">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E87941" w:rsidRDefault="00E87941">
      <w:pPr>
        <w:ind w:left="851"/>
        <w:jc w:val="both"/>
        <w:rPr>
          <w:rFonts w:ascii="Calibri" w:eastAsia="Calibri" w:hAnsi="Calibri" w:cs="Calibri"/>
          <w:sz w:val="22"/>
          <w:szCs w:val="22"/>
          <w:highlight w:val="yellow"/>
        </w:rPr>
      </w:pPr>
    </w:p>
    <w:p w:rsidR="00E87941" w:rsidRDefault="00A631ED">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87941" w:rsidRDefault="00E87941">
      <w:pPr>
        <w:jc w:val="both"/>
        <w:rPr>
          <w:rFonts w:ascii="Calibri" w:eastAsia="Calibri" w:hAnsi="Calibri" w:cs="Calibri"/>
          <w:sz w:val="22"/>
          <w:szCs w:val="22"/>
        </w:rPr>
      </w:pPr>
    </w:p>
    <w:p w:rsidR="00E87941" w:rsidRDefault="00A631ED">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E87941" w:rsidRDefault="00E87941">
      <w:pPr>
        <w:ind w:left="567"/>
        <w:jc w:val="both"/>
        <w:rPr>
          <w:rFonts w:ascii="Calibri" w:eastAsia="Calibri" w:hAnsi="Calibri" w:cs="Calibri"/>
          <w:sz w:val="22"/>
          <w:szCs w:val="22"/>
        </w:rPr>
      </w:pPr>
    </w:p>
    <w:p w:rsidR="00E87941" w:rsidRDefault="00A631ED">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87941" w:rsidRDefault="00E87941">
      <w:pPr>
        <w:ind w:left="1276"/>
        <w:jc w:val="both"/>
        <w:rPr>
          <w:rFonts w:ascii="Calibri" w:eastAsia="Calibri" w:hAnsi="Calibri" w:cs="Calibri"/>
          <w:sz w:val="22"/>
          <w:szCs w:val="22"/>
        </w:rPr>
      </w:pPr>
    </w:p>
    <w:p w:rsidR="00E87941" w:rsidRDefault="00A631ED">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rsidR="00E87941" w:rsidRDefault="00E87941">
      <w:pPr>
        <w:ind w:left="1276"/>
        <w:jc w:val="both"/>
        <w:rPr>
          <w:rFonts w:ascii="Calibri" w:eastAsia="Calibri" w:hAnsi="Calibri" w:cs="Calibri"/>
          <w:sz w:val="22"/>
          <w:szCs w:val="22"/>
        </w:rPr>
      </w:pPr>
    </w:p>
    <w:p w:rsidR="00E87941" w:rsidRDefault="00A631ED">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rsidR="00E87941" w:rsidRDefault="00E87941">
      <w:pPr>
        <w:ind w:left="1276"/>
        <w:jc w:val="both"/>
        <w:rPr>
          <w:rFonts w:ascii="Calibri" w:eastAsia="Calibri" w:hAnsi="Calibri" w:cs="Calibri"/>
          <w:sz w:val="22"/>
          <w:szCs w:val="22"/>
        </w:rPr>
      </w:pPr>
    </w:p>
    <w:p w:rsidR="00E87941" w:rsidRDefault="00A631ED">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rsidR="00E87941" w:rsidRDefault="00E87941">
      <w:pPr>
        <w:ind w:left="567"/>
        <w:jc w:val="both"/>
        <w:rPr>
          <w:rFonts w:ascii="Calibri" w:eastAsia="Calibri" w:hAnsi="Calibri" w:cs="Calibri"/>
          <w:sz w:val="22"/>
          <w:szCs w:val="22"/>
        </w:rPr>
      </w:pPr>
    </w:p>
    <w:p w:rsidR="001846B8" w:rsidRDefault="001846B8">
      <w:pPr>
        <w:ind w:left="567"/>
        <w:jc w:val="both"/>
        <w:rPr>
          <w:rFonts w:ascii="Calibri" w:eastAsia="Calibri" w:hAnsi="Calibri" w:cs="Calibri"/>
          <w:sz w:val="22"/>
          <w:szCs w:val="22"/>
        </w:rPr>
      </w:pPr>
    </w:p>
    <w:p w:rsidR="001846B8" w:rsidRDefault="001846B8">
      <w:pPr>
        <w:ind w:left="567"/>
        <w:jc w:val="both"/>
        <w:rPr>
          <w:rFonts w:ascii="Calibri" w:eastAsia="Calibri" w:hAnsi="Calibri" w:cs="Calibri"/>
          <w:sz w:val="22"/>
          <w:szCs w:val="22"/>
        </w:rPr>
      </w:pPr>
    </w:p>
    <w:p w:rsidR="001846B8" w:rsidRDefault="001846B8">
      <w:pPr>
        <w:ind w:left="567"/>
        <w:jc w:val="both"/>
        <w:rPr>
          <w:rFonts w:ascii="Calibri" w:eastAsia="Calibri" w:hAnsi="Calibri" w:cs="Calibri"/>
          <w:sz w:val="22"/>
          <w:szCs w:val="22"/>
        </w:rPr>
      </w:pPr>
    </w:p>
    <w:p w:rsidR="00E87941" w:rsidRPr="00D726B8" w:rsidRDefault="00A631ED">
      <w:pPr>
        <w:numPr>
          <w:ilvl w:val="0"/>
          <w:numId w:val="14"/>
        </w:numPr>
        <w:jc w:val="both"/>
        <w:rPr>
          <w:rFonts w:ascii="Calibri" w:eastAsia="Calibri" w:hAnsi="Calibri" w:cs="Calibri"/>
          <w:sz w:val="22"/>
          <w:szCs w:val="22"/>
        </w:rPr>
      </w:pPr>
      <w:r w:rsidRPr="00D726B8">
        <w:rPr>
          <w:rFonts w:ascii="Calibri" w:eastAsia="Calibri" w:hAnsi="Calibri" w:cs="Calibri"/>
          <w:sz w:val="22"/>
          <w:szCs w:val="22"/>
        </w:rPr>
        <w:lastRenderedPageBreak/>
        <w:t xml:space="preserve">Los licitantes deberán ofertar los bienes solicitados  </w:t>
      </w:r>
      <w:r w:rsidRPr="00DB415D">
        <w:rPr>
          <w:rFonts w:ascii="Calibri" w:eastAsia="Calibri" w:hAnsi="Calibri" w:cs="Calibri"/>
          <w:b/>
          <w:sz w:val="22"/>
          <w:szCs w:val="22"/>
        </w:rPr>
        <w:t>con marca específica</w:t>
      </w:r>
      <w:r w:rsidRPr="00D726B8">
        <w:rPr>
          <w:rFonts w:ascii="Calibri" w:eastAsia="Calibri" w:hAnsi="Calibri" w:cs="Calibri"/>
          <w:sz w:val="22"/>
          <w:szCs w:val="22"/>
        </w:rPr>
        <w:t xml:space="preserve">, debiendo considerar la marca mencionada en  las </w:t>
      </w:r>
      <w:r w:rsidRPr="001846B8">
        <w:rPr>
          <w:rFonts w:ascii="Calibri" w:eastAsia="Calibri" w:hAnsi="Calibri" w:cs="Calibri"/>
          <w:b/>
          <w:sz w:val="22"/>
          <w:szCs w:val="22"/>
        </w:rPr>
        <w:t xml:space="preserve">partidas </w:t>
      </w:r>
      <w:r w:rsidR="00D726B8" w:rsidRPr="001846B8">
        <w:rPr>
          <w:rFonts w:ascii="Calibri" w:eastAsia="Calibri" w:hAnsi="Calibri" w:cs="Calibri"/>
          <w:b/>
          <w:sz w:val="22"/>
          <w:szCs w:val="22"/>
        </w:rPr>
        <w:t>1 y 2</w:t>
      </w:r>
      <w:r w:rsidRPr="001846B8">
        <w:rPr>
          <w:rFonts w:ascii="Calibri" w:eastAsia="Calibri" w:hAnsi="Calibri" w:cs="Calibri"/>
          <w:b/>
          <w:sz w:val="22"/>
          <w:szCs w:val="22"/>
        </w:rPr>
        <w:t xml:space="preserve"> del Anexo I</w:t>
      </w:r>
      <w:r w:rsidRPr="00D726B8">
        <w:rPr>
          <w:rFonts w:ascii="Calibri" w:eastAsia="Calibri" w:hAnsi="Calibri" w:cs="Calibri"/>
          <w:sz w:val="22"/>
          <w:szCs w:val="22"/>
        </w:rPr>
        <w:t xml:space="preserve">, en virtud de haberse autorizado por el Comité de Adquisiciones, Arrendamientos y Contratación de Servicios de la Administración Pública Estatal, en los términos del acuerdo contenido en el Acta </w:t>
      </w:r>
      <w:r w:rsidRPr="00DC2987">
        <w:rPr>
          <w:rFonts w:ascii="Calibri" w:eastAsia="Calibri" w:hAnsi="Calibri" w:cs="Calibri"/>
          <w:sz w:val="22"/>
          <w:szCs w:val="22"/>
        </w:rPr>
        <w:t xml:space="preserve">No. </w:t>
      </w:r>
      <w:r w:rsidR="00DC2987" w:rsidRPr="00DC2987">
        <w:rPr>
          <w:rFonts w:ascii="Calibri" w:eastAsia="Calibri" w:hAnsi="Calibri" w:cs="Calibri"/>
          <w:sz w:val="22"/>
          <w:szCs w:val="22"/>
        </w:rPr>
        <w:t>519</w:t>
      </w:r>
      <w:r w:rsidRPr="00DC2987">
        <w:rPr>
          <w:rFonts w:ascii="Calibri" w:eastAsia="Calibri" w:hAnsi="Calibri" w:cs="Calibri"/>
          <w:sz w:val="22"/>
          <w:szCs w:val="22"/>
        </w:rPr>
        <w:t>ª  de</w:t>
      </w:r>
      <w:r w:rsidRPr="00D726B8">
        <w:rPr>
          <w:rFonts w:ascii="Calibri" w:eastAsia="Calibri" w:hAnsi="Calibri" w:cs="Calibri"/>
          <w:sz w:val="22"/>
          <w:szCs w:val="22"/>
        </w:rPr>
        <w:t xml:space="preserve"> la Reunión Ordinar</w:t>
      </w:r>
      <w:r w:rsidR="00D726B8" w:rsidRPr="00D726B8">
        <w:rPr>
          <w:rFonts w:ascii="Calibri" w:eastAsia="Calibri" w:hAnsi="Calibri" w:cs="Calibri"/>
          <w:sz w:val="22"/>
          <w:szCs w:val="22"/>
        </w:rPr>
        <w:t xml:space="preserve">ia del Comité de fecha </w:t>
      </w:r>
      <w:r w:rsidR="00DB415D">
        <w:rPr>
          <w:rFonts w:ascii="Calibri" w:eastAsia="Calibri" w:hAnsi="Calibri" w:cs="Calibri"/>
          <w:sz w:val="22"/>
          <w:szCs w:val="22"/>
        </w:rPr>
        <w:t xml:space="preserve">12 </w:t>
      </w:r>
      <w:r w:rsidR="00D726B8" w:rsidRPr="00D726B8">
        <w:rPr>
          <w:rFonts w:ascii="Calibri" w:eastAsia="Calibri" w:hAnsi="Calibri" w:cs="Calibri"/>
          <w:sz w:val="22"/>
          <w:szCs w:val="22"/>
        </w:rPr>
        <w:t>de noviembre</w:t>
      </w:r>
      <w:r w:rsidRPr="00D726B8">
        <w:rPr>
          <w:rFonts w:ascii="Calibri" w:eastAsia="Calibri" w:hAnsi="Calibri" w:cs="Calibri"/>
          <w:sz w:val="22"/>
          <w:szCs w:val="22"/>
        </w:rPr>
        <w:t xml:space="preserve"> de 202</w:t>
      </w:r>
      <w:r w:rsidR="00D726B8" w:rsidRPr="00D726B8">
        <w:rPr>
          <w:rFonts w:ascii="Calibri" w:eastAsia="Calibri" w:hAnsi="Calibri" w:cs="Calibri"/>
          <w:sz w:val="22"/>
          <w:szCs w:val="22"/>
        </w:rPr>
        <w:t>1</w:t>
      </w:r>
      <w:r w:rsidRPr="00D726B8">
        <w:rPr>
          <w:rFonts w:ascii="Calibri" w:eastAsia="Calibri" w:hAnsi="Calibri" w:cs="Calibri"/>
          <w:sz w:val="22"/>
          <w:szCs w:val="22"/>
        </w:rPr>
        <w:t>.</w:t>
      </w:r>
    </w:p>
    <w:p w:rsidR="00E87941" w:rsidRDefault="00E87941">
      <w:pPr>
        <w:ind w:left="567"/>
        <w:jc w:val="both"/>
        <w:rPr>
          <w:rFonts w:ascii="Calibri" w:eastAsia="Calibri" w:hAnsi="Calibri" w:cs="Calibri"/>
          <w:sz w:val="22"/>
          <w:szCs w:val="22"/>
        </w:rPr>
      </w:pPr>
    </w:p>
    <w:p w:rsidR="00E87941" w:rsidRDefault="00A631ED">
      <w:pPr>
        <w:numPr>
          <w:ilvl w:val="0"/>
          <w:numId w:val="14"/>
        </w:numPr>
        <w:jc w:val="both"/>
        <w:rPr>
          <w:rFonts w:ascii="Calibri" w:eastAsia="Calibri" w:hAnsi="Calibri" w:cs="Calibri"/>
          <w:sz w:val="22"/>
          <w:szCs w:val="22"/>
        </w:rPr>
      </w:pPr>
      <w:r>
        <w:rPr>
          <w:rFonts w:ascii="Calibri" w:eastAsia="Calibri" w:hAnsi="Calibri" w:cs="Calibri"/>
          <w:sz w:val="22"/>
          <w:szCs w:val="22"/>
        </w:rPr>
        <w:t>Para los bienes comprendidos en la presente licitación, deberá considerar que las especificaciones solicitadas son requerimientos mínimos</w:t>
      </w:r>
      <w:r w:rsidR="00B71240">
        <w:rPr>
          <w:rFonts w:ascii="Calibri" w:eastAsia="Calibri" w:hAnsi="Calibri" w:cs="Calibri"/>
          <w:sz w:val="22"/>
          <w:szCs w:val="22"/>
        </w:rPr>
        <w:t>,</w:t>
      </w:r>
      <w:r>
        <w:rPr>
          <w:rFonts w:ascii="Calibri" w:eastAsia="Calibri" w:hAnsi="Calibri" w:cs="Calibri"/>
          <w:sz w:val="22"/>
          <w:szCs w:val="22"/>
        </w:rPr>
        <w:t xml:space="preserve"> salvo en aquellos casos en los que se establezcan límites máximos o rangos permitidos. </w:t>
      </w:r>
    </w:p>
    <w:p w:rsidR="00E87941" w:rsidRDefault="00E87941">
      <w:pPr>
        <w:ind w:left="567"/>
        <w:jc w:val="both"/>
        <w:rPr>
          <w:rFonts w:ascii="Calibri" w:eastAsia="Calibri" w:hAnsi="Calibri" w:cs="Calibri"/>
          <w:sz w:val="22"/>
          <w:szCs w:val="22"/>
        </w:rPr>
      </w:pPr>
    </w:p>
    <w:p w:rsidR="00E87941" w:rsidRDefault="00A631ED">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Las ofertas presentadas </w:t>
      </w:r>
      <w:r w:rsidRPr="00DB415D">
        <w:rPr>
          <w:rFonts w:ascii="Calibri" w:eastAsia="Calibri" w:hAnsi="Calibri" w:cs="Calibri"/>
          <w:b/>
          <w:sz w:val="22"/>
          <w:szCs w:val="22"/>
        </w:rPr>
        <w:t>en ningún caso serán objeto de negociación</w:t>
      </w:r>
      <w:r>
        <w:rPr>
          <w:rFonts w:ascii="Calibri" w:eastAsia="Calibri" w:hAnsi="Calibri" w:cs="Calibri"/>
          <w:sz w:val="22"/>
          <w:szCs w:val="22"/>
        </w:rPr>
        <w:t xml:space="preserve"> ya que resultará ganador el licitante que el Comité determine, con base en el precio y el cumplimiento de las características de los bienes y requisitos solicitados en las presentes bases.</w:t>
      </w:r>
    </w:p>
    <w:p w:rsidR="00E87941" w:rsidRDefault="00E87941">
      <w:pPr>
        <w:ind w:left="567"/>
        <w:jc w:val="both"/>
        <w:rPr>
          <w:rFonts w:ascii="Calibri" w:eastAsia="Calibri" w:hAnsi="Calibri" w:cs="Calibri"/>
          <w:sz w:val="22"/>
          <w:szCs w:val="22"/>
        </w:rPr>
      </w:pPr>
    </w:p>
    <w:p w:rsidR="000845EE" w:rsidRDefault="000845EE" w:rsidP="000845EE">
      <w:pPr>
        <w:numPr>
          <w:ilvl w:val="0"/>
          <w:numId w:val="2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w:t>
      </w:r>
      <w:r w:rsidRPr="00DB415D">
        <w:rPr>
          <w:rFonts w:ascii="Calibri" w:eastAsia="Calibri" w:hAnsi="Calibri" w:cs="Calibri"/>
          <w:b/>
          <w:color w:val="000000"/>
          <w:sz w:val="22"/>
          <w:szCs w:val="22"/>
        </w:rPr>
        <w:t>podrán presentar ofertas conjuntas</w:t>
      </w:r>
      <w:r>
        <w:rPr>
          <w:rFonts w:ascii="Calibri" w:eastAsia="Calibri" w:hAnsi="Calibri" w:cs="Calibri"/>
          <w:color w:val="000000"/>
          <w:sz w:val="22"/>
          <w:szCs w:val="22"/>
        </w:rPr>
        <w:t>. En tal caso, en el acto de apertura de propuestas técnicas y económicas, el representante común de la agrupación deberá señalar que la oferta se presenta en forma conjunta.</w:t>
      </w:r>
    </w:p>
    <w:p w:rsidR="000845EE" w:rsidRDefault="000845EE" w:rsidP="000845EE">
      <w:pPr>
        <w:pBdr>
          <w:top w:val="nil"/>
          <w:left w:val="nil"/>
          <w:bottom w:val="nil"/>
          <w:right w:val="nil"/>
          <w:between w:val="nil"/>
        </w:pBdr>
        <w:ind w:left="708"/>
        <w:rPr>
          <w:rFonts w:ascii="Calibri" w:eastAsia="Calibri" w:hAnsi="Calibri" w:cs="Calibri"/>
          <w:color w:val="000000"/>
          <w:sz w:val="22"/>
          <w:szCs w:val="22"/>
        </w:rPr>
      </w:pPr>
    </w:p>
    <w:p w:rsidR="000845EE" w:rsidRDefault="000845EE" w:rsidP="000845EE">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w:t>
      </w:r>
      <w:r w:rsidRPr="00D70B74">
        <w:rPr>
          <w:rFonts w:ascii="Calibri" w:eastAsia="Calibri" w:hAnsi="Calibri" w:cs="Calibri"/>
          <w:color w:val="000000"/>
          <w:sz w:val="22"/>
          <w:szCs w:val="22"/>
        </w:rPr>
        <w:t>deberán presentar en la propuesta técnica, los documentos solicitados</w:t>
      </w:r>
      <w:r>
        <w:rPr>
          <w:rFonts w:ascii="Calibri" w:eastAsia="Calibri" w:hAnsi="Calibri" w:cs="Calibri"/>
          <w:color w:val="000000"/>
          <w:sz w:val="22"/>
          <w:szCs w:val="22"/>
        </w:rPr>
        <w:t xml:space="preserve"> a continuación:</w:t>
      </w:r>
    </w:p>
    <w:p w:rsidR="000845EE" w:rsidRDefault="000845EE" w:rsidP="000845EE">
      <w:pPr>
        <w:pBdr>
          <w:top w:val="nil"/>
          <w:left w:val="nil"/>
          <w:bottom w:val="nil"/>
          <w:right w:val="nil"/>
          <w:between w:val="nil"/>
        </w:pBdr>
        <w:ind w:left="567"/>
        <w:jc w:val="both"/>
        <w:rPr>
          <w:rFonts w:ascii="Calibri" w:eastAsia="Calibri" w:hAnsi="Calibri" w:cs="Calibri"/>
          <w:color w:val="000000"/>
          <w:sz w:val="22"/>
          <w:szCs w:val="22"/>
        </w:rPr>
      </w:pPr>
    </w:p>
    <w:p w:rsidR="000845EE" w:rsidRPr="007346F9" w:rsidRDefault="000845EE" w:rsidP="000845EE">
      <w:pPr>
        <w:pBdr>
          <w:top w:val="nil"/>
          <w:left w:val="nil"/>
          <w:bottom w:val="nil"/>
          <w:right w:val="nil"/>
          <w:between w:val="nil"/>
        </w:pBdr>
        <w:ind w:left="567"/>
        <w:jc w:val="both"/>
        <w:rPr>
          <w:rFonts w:ascii="Calibri" w:eastAsia="Calibri" w:hAnsi="Calibri" w:cs="Calibri"/>
          <w:color w:val="000000"/>
          <w:sz w:val="22"/>
          <w:szCs w:val="22"/>
        </w:rPr>
      </w:pPr>
      <w:r w:rsidRPr="00DB415D">
        <w:rPr>
          <w:rFonts w:ascii="Calibri" w:eastAsia="Calibri" w:hAnsi="Calibri" w:cs="Calibri"/>
          <w:color w:val="000000"/>
          <w:sz w:val="22"/>
          <w:szCs w:val="22"/>
        </w:rPr>
        <w:t>Puntos 1.1, 1.2, 1.3, 1.4, 1.5, 1.6, 1</w:t>
      </w:r>
      <w:r w:rsidR="00B22B8C" w:rsidRPr="00DB415D">
        <w:rPr>
          <w:rFonts w:ascii="Calibri" w:eastAsia="Calibri" w:hAnsi="Calibri" w:cs="Calibri"/>
          <w:color w:val="000000"/>
          <w:sz w:val="22"/>
          <w:szCs w:val="22"/>
        </w:rPr>
        <w:t>.7, 1.8, 1.9 y 1.13 del inciso a</w:t>
      </w:r>
      <w:r w:rsidRPr="00DB415D">
        <w:rPr>
          <w:rFonts w:ascii="Calibri" w:eastAsia="Calibri" w:hAnsi="Calibri" w:cs="Calibri"/>
          <w:color w:val="000000"/>
          <w:sz w:val="22"/>
          <w:szCs w:val="22"/>
        </w:rPr>
        <w:t>) Presentación de ofertas de manera presencial,  del apartado III. Presentación de Ofertas.</w:t>
      </w:r>
    </w:p>
    <w:p w:rsidR="000845EE" w:rsidRPr="007346F9" w:rsidRDefault="000845EE" w:rsidP="000845EE">
      <w:pPr>
        <w:pBdr>
          <w:top w:val="nil"/>
          <w:left w:val="nil"/>
          <w:bottom w:val="nil"/>
          <w:right w:val="nil"/>
          <w:between w:val="nil"/>
        </w:pBdr>
        <w:ind w:left="567"/>
        <w:jc w:val="both"/>
        <w:rPr>
          <w:rFonts w:ascii="Calibri" w:eastAsia="Calibri" w:hAnsi="Calibri" w:cs="Calibri"/>
          <w:color w:val="000000"/>
          <w:sz w:val="22"/>
          <w:szCs w:val="22"/>
        </w:rPr>
      </w:pPr>
    </w:p>
    <w:p w:rsidR="000845EE" w:rsidRDefault="000845EE" w:rsidP="000845EE">
      <w:pPr>
        <w:pBdr>
          <w:top w:val="nil"/>
          <w:left w:val="nil"/>
          <w:bottom w:val="nil"/>
          <w:right w:val="nil"/>
          <w:between w:val="nil"/>
        </w:pBdr>
        <w:ind w:left="567"/>
        <w:jc w:val="both"/>
        <w:rPr>
          <w:rFonts w:ascii="Calibri" w:eastAsia="Calibri" w:hAnsi="Calibri" w:cs="Calibri"/>
          <w:color w:val="000000"/>
          <w:sz w:val="22"/>
          <w:szCs w:val="22"/>
        </w:rPr>
      </w:pPr>
      <w:r w:rsidRPr="007346F9">
        <w:rPr>
          <w:rFonts w:ascii="Calibri" w:eastAsia="Calibri" w:hAnsi="Calibri" w:cs="Calibri"/>
          <w:color w:val="000000"/>
          <w:sz w:val="22"/>
          <w:szCs w:val="22"/>
        </w:rPr>
        <w:t xml:space="preserve">Puntos 1.1, 1.2, 1.3, 1.4, 1.5, 1.6 y 1.10 del inciso </w:t>
      </w:r>
      <w:r w:rsidR="00B22B8C" w:rsidRPr="007346F9">
        <w:rPr>
          <w:rFonts w:ascii="Calibri" w:eastAsia="Calibri" w:hAnsi="Calibri" w:cs="Calibri"/>
          <w:color w:val="000000"/>
          <w:sz w:val="22"/>
          <w:szCs w:val="22"/>
        </w:rPr>
        <w:t>b</w:t>
      </w:r>
      <w:r w:rsidRPr="007346F9">
        <w:rPr>
          <w:rFonts w:ascii="Calibri" w:eastAsia="Calibri" w:hAnsi="Calibri" w:cs="Calibri"/>
          <w:color w:val="000000"/>
          <w:sz w:val="22"/>
          <w:szCs w:val="22"/>
        </w:rPr>
        <w:t>) Presentación de ofertas de manera electrónica, del  apartado III. Presentación de ofertas de las presentes bases.</w:t>
      </w:r>
    </w:p>
    <w:p w:rsidR="000845EE" w:rsidRDefault="000845EE" w:rsidP="000845EE">
      <w:pPr>
        <w:pBdr>
          <w:top w:val="nil"/>
          <w:left w:val="nil"/>
          <w:bottom w:val="nil"/>
          <w:right w:val="nil"/>
          <w:between w:val="nil"/>
        </w:pBdr>
        <w:ind w:left="567"/>
        <w:jc w:val="both"/>
        <w:rPr>
          <w:rFonts w:ascii="Calibri" w:eastAsia="Calibri" w:hAnsi="Calibri" w:cs="Calibri"/>
          <w:color w:val="000000"/>
          <w:sz w:val="22"/>
          <w:szCs w:val="22"/>
        </w:rPr>
      </w:pPr>
    </w:p>
    <w:p w:rsidR="000845EE" w:rsidRDefault="000845EE" w:rsidP="000845EE">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Lo anterior será aplicable a todos los integrantes de la agrupación. </w:t>
      </w:r>
    </w:p>
    <w:p w:rsidR="00DC2987" w:rsidRDefault="00DC2987" w:rsidP="000845EE">
      <w:pPr>
        <w:pBdr>
          <w:top w:val="nil"/>
          <w:left w:val="nil"/>
          <w:bottom w:val="nil"/>
          <w:right w:val="nil"/>
          <w:between w:val="nil"/>
        </w:pBdr>
        <w:ind w:left="567"/>
        <w:jc w:val="both"/>
        <w:rPr>
          <w:rFonts w:ascii="Calibri" w:eastAsia="Calibri" w:hAnsi="Calibri" w:cs="Calibri"/>
          <w:color w:val="000000"/>
          <w:sz w:val="22"/>
          <w:szCs w:val="22"/>
        </w:rPr>
      </w:pPr>
    </w:p>
    <w:p w:rsidR="00E87941" w:rsidRDefault="00A631ED">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r>
        <w:rPr>
          <w:rFonts w:ascii="Calibri" w:eastAsia="Calibri" w:hAnsi="Calibri" w:cs="Calibri"/>
          <w:b/>
          <w:color w:val="000000"/>
          <w:sz w:val="22"/>
          <w:szCs w:val="22"/>
        </w:rPr>
        <w:t>e·compras</w:t>
      </w:r>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rsidR="00E87941" w:rsidRDefault="00E87941">
      <w:pPr>
        <w:jc w:val="both"/>
        <w:rPr>
          <w:rFonts w:ascii="Calibri" w:eastAsia="Calibri" w:hAnsi="Calibri" w:cs="Calibri"/>
          <w:sz w:val="22"/>
          <w:szCs w:val="22"/>
        </w:rPr>
      </w:pPr>
    </w:p>
    <w:p w:rsidR="00E87941" w:rsidRDefault="00A631ED">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Con el fin de facilitar la revisión y evaluación posterior al Acto de Apertura, del contenido de la documentación que acompaña las ofertas técnicas y económicas, es recomendable que los licitantes </w:t>
      </w:r>
      <w:r w:rsidRPr="00080D6D">
        <w:rPr>
          <w:rFonts w:ascii="Calibri" w:eastAsia="Calibri" w:hAnsi="Calibri" w:cs="Calibri"/>
          <w:b/>
          <w:sz w:val="22"/>
          <w:szCs w:val="22"/>
        </w:rPr>
        <w:t>presenten la documentación preferentemente en apego al orden que guardan los incisos</w:t>
      </w:r>
      <w:r>
        <w:rPr>
          <w:rFonts w:ascii="Calibri" w:eastAsia="Calibri" w:hAnsi="Calibri" w:cs="Calibri"/>
          <w:sz w:val="22"/>
          <w:szCs w:val="22"/>
        </w:rPr>
        <w:t xml:space="preserve"> de lo solicitado en cada uno de los sobres.  Aplica lo respectivo para la presentación de propuestas de manera electrónica.</w:t>
      </w:r>
    </w:p>
    <w:p w:rsidR="00E87941" w:rsidRDefault="00E87941">
      <w:pPr>
        <w:jc w:val="both"/>
        <w:rPr>
          <w:rFonts w:ascii="Calibri" w:eastAsia="Calibri" w:hAnsi="Calibri" w:cs="Calibri"/>
          <w:sz w:val="22"/>
          <w:szCs w:val="22"/>
        </w:rPr>
      </w:pPr>
    </w:p>
    <w:p w:rsidR="00E87941" w:rsidRDefault="00A631ED">
      <w:pPr>
        <w:numPr>
          <w:ilvl w:val="0"/>
          <w:numId w:val="14"/>
        </w:numPr>
        <w:jc w:val="both"/>
        <w:rPr>
          <w:rFonts w:ascii="Calibri" w:eastAsia="Calibri" w:hAnsi="Calibri" w:cs="Calibri"/>
          <w:sz w:val="22"/>
          <w:szCs w:val="22"/>
        </w:rPr>
      </w:pPr>
      <w:r>
        <w:rPr>
          <w:rFonts w:ascii="Calibri" w:eastAsia="Calibri" w:hAnsi="Calibri" w:cs="Calibri"/>
          <w:sz w:val="22"/>
          <w:szCs w:val="22"/>
        </w:rPr>
        <w:t>La adjudicación de la presente licitación será de acuerdo a lo siguiente:</w:t>
      </w:r>
    </w:p>
    <w:p w:rsidR="00E87941" w:rsidRDefault="00A631ED">
      <w:pPr>
        <w:ind w:left="567"/>
        <w:jc w:val="both"/>
        <w:rPr>
          <w:rFonts w:ascii="Calibri" w:eastAsia="Calibri" w:hAnsi="Calibri" w:cs="Calibri"/>
          <w:sz w:val="22"/>
          <w:szCs w:val="22"/>
        </w:rPr>
      </w:pPr>
      <w:r>
        <w:rPr>
          <w:rFonts w:ascii="Calibri" w:eastAsia="Calibri" w:hAnsi="Calibri" w:cs="Calibri"/>
          <w:sz w:val="22"/>
          <w:szCs w:val="22"/>
        </w:rPr>
        <w:t>- Las partidas de idénticas características se adjudicarán a un solo licitante.</w:t>
      </w:r>
    </w:p>
    <w:p w:rsidR="00B71240" w:rsidRDefault="00B71240">
      <w:pPr>
        <w:ind w:left="567"/>
        <w:jc w:val="both"/>
        <w:rPr>
          <w:rFonts w:ascii="Calibri" w:eastAsia="Calibri" w:hAnsi="Calibri" w:cs="Calibri"/>
          <w:sz w:val="22"/>
          <w:szCs w:val="22"/>
        </w:rPr>
      </w:pPr>
      <w:r>
        <w:rPr>
          <w:rFonts w:ascii="Calibri" w:eastAsia="Calibri" w:hAnsi="Calibri" w:cs="Calibri"/>
          <w:sz w:val="22"/>
          <w:szCs w:val="22"/>
        </w:rPr>
        <w:t xml:space="preserve">Grupo I: Partidas 1 y 2. </w:t>
      </w:r>
    </w:p>
    <w:p w:rsidR="00E87941" w:rsidRDefault="00A631ED">
      <w:pPr>
        <w:ind w:left="567"/>
        <w:jc w:val="both"/>
        <w:rPr>
          <w:rFonts w:ascii="Calibri" w:eastAsia="Calibri" w:hAnsi="Calibri" w:cs="Calibri"/>
          <w:sz w:val="22"/>
          <w:szCs w:val="22"/>
        </w:rPr>
      </w:pPr>
      <w:r>
        <w:rPr>
          <w:rFonts w:ascii="Calibri" w:eastAsia="Calibri" w:hAnsi="Calibri" w:cs="Calibri"/>
          <w:sz w:val="22"/>
          <w:szCs w:val="22"/>
        </w:rPr>
        <w:t>- El resto de las partidas se adjudicará por partida.</w:t>
      </w:r>
    </w:p>
    <w:p w:rsidR="00E87941" w:rsidRDefault="00E87941">
      <w:pPr>
        <w:ind w:left="567"/>
        <w:jc w:val="both"/>
        <w:rPr>
          <w:rFonts w:ascii="Calibri" w:eastAsia="Calibri" w:hAnsi="Calibri" w:cs="Calibri"/>
          <w:sz w:val="22"/>
          <w:szCs w:val="22"/>
        </w:rPr>
      </w:pPr>
    </w:p>
    <w:p w:rsidR="00E87941" w:rsidRPr="008B6B2E" w:rsidRDefault="00A631ED">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8B6B2E">
        <w:rPr>
          <w:rFonts w:ascii="Calibri" w:eastAsia="Calibri" w:hAnsi="Calibri" w:cs="Calibri"/>
          <w:color w:val="000000"/>
          <w:sz w:val="22"/>
          <w:szCs w:val="22"/>
        </w:rPr>
        <w:lastRenderedPageBreak/>
        <w:t>Por idénticas características se entenderá aquellas partidas que tienen la misma d</w:t>
      </w:r>
      <w:r w:rsidR="002A4E82" w:rsidRPr="008B6B2E">
        <w:rPr>
          <w:rFonts w:ascii="Calibri" w:eastAsia="Calibri" w:hAnsi="Calibri" w:cs="Calibri"/>
          <w:color w:val="000000"/>
          <w:sz w:val="22"/>
          <w:szCs w:val="22"/>
        </w:rPr>
        <w:t>escripción técnica</w:t>
      </w:r>
      <w:r w:rsidRPr="008B6B2E">
        <w:rPr>
          <w:rFonts w:ascii="Calibri" w:eastAsia="Calibri" w:hAnsi="Calibri" w:cs="Calibri"/>
          <w:color w:val="000000"/>
          <w:sz w:val="22"/>
          <w:szCs w:val="22"/>
        </w:rPr>
        <w:t xml:space="preserve"> y lugar de entrega</w:t>
      </w:r>
      <w:r w:rsidR="00842913" w:rsidRPr="008B6B2E">
        <w:rPr>
          <w:rFonts w:ascii="Calibri" w:eastAsia="Calibri" w:hAnsi="Calibri" w:cs="Calibri"/>
          <w:b/>
          <w:color w:val="000000"/>
          <w:sz w:val="22"/>
          <w:szCs w:val="22"/>
        </w:rPr>
        <w:t>.</w:t>
      </w:r>
    </w:p>
    <w:p w:rsidR="00E87941" w:rsidRDefault="00E87941" w:rsidP="008B6B2E">
      <w:pPr>
        <w:pBdr>
          <w:top w:val="nil"/>
          <w:left w:val="nil"/>
          <w:bottom w:val="nil"/>
          <w:right w:val="nil"/>
          <w:between w:val="nil"/>
        </w:pBdr>
        <w:ind w:left="567"/>
        <w:jc w:val="both"/>
        <w:rPr>
          <w:rFonts w:ascii="Calibri" w:eastAsia="Calibri" w:hAnsi="Calibri" w:cs="Calibri"/>
          <w:color w:val="000000"/>
          <w:sz w:val="22"/>
          <w:szCs w:val="22"/>
          <w:highlight w:val="yellow"/>
        </w:rPr>
      </w:pPr>
    </w:p>
    <w:p w:rsidR="00E87941" w:rsidRDefault="00A631ED">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El Comité </w:t>
      </w:r>
      <w:r w:rsidRPr="00080D6D">
        <w:rPr>
          <w:rFonts w:ascii="Calibri" w:eastAsia="Calibri" w:hAnsi="Calibri" w:cs="Calibri"/>
          <w:b/>
          <w:sz w:val="22"/>
          <w:szCs w:val="22"/>
        </w:rPr>
        <w:t>podrá adjudicar una partida o grupo de partidas</w:t>
      </w:r>
      <w:r w:rsidRPr="00842913">
        <w:rPr>
          <w:rFonts w:ascii="Calibri" w:eastAsia="Calibri" w:hAnsi="Calibri" w:cs="Calibri"/>
          <w:sz w:val="22"/>
          <w:szCs w:val="22"/>
        </w:rPr>
        <w:t>,</w:t>
      </w:r>
      <w:r>
        <w:rPr>
          <w:rFonts w:ascii="Calibri" w:eastAsia="Calibri" w:hAnsi="Calibri" w:cs="Calibri"/>
          <w:sz w:val="22"/>
          <w:szCs w:val="22"/>
        </w:rPr>
        <w:t xml:space="preserve"> si de la evaluación de las ofertas que se haga en el fallo respectivo, </w:t>
      </w:r>
      <w:r w:rsidRPr="00080D6D">
        <w:rPr>
          <w:rFonts w:ascii="Calibri" w:eastAsia="Calibri" w:hAnsi="Calibri" w:cs="Calibri"/>
          <w:b/>
          <w:sz w:val="22"/>
          <w:szCs w:val="22"/>
        </w:rPr>
        <w:t>se desprende que al menos una cumple</w:t>
      </w:r>
      <w:r>
        <w:rPr>
          <w:rFonts w:ascii="Calibri" w:eastAsia="Calibri" w:hAnsi="Calibri" w:cs="Calibri"/>
          <w:sz w:val="22"/>
          <w:szCs w:val="22"/>
        </w:rPr>
        <w:t xml:space="preserve"> con los requisitos y aspectos técnicos solicitados.</w:t>
      </w:r>
    </w:p>
    <w:p w:rsidR="00E87941" w:rsidRDefault="00E87941">
      <w:pPr>
        <w:jc w:val="both"/>
        <w:rPr>
          <w:rFonts w:ascii="Calibri" w:eastAsia="Calibri" w:hAnsi="Calibri" w:cs="Calibri"/>
          <w:sz w:val="22"/>
          <w:szCs w:val="22"/>
        </w:rPr>
      </w:pPr>
    </w:p>
    <w:p w:rsidR="00E87941" w:rsidRDefault="00A631ED">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Una vez agotados los </w:t>
      </w:r>
      <w:r w:rsidRPr="00080D6D">
        <w:rPr>
          <w:rFonts w:ascii="Calibri" w:eastAsia="Calibri" w:hAnsi="Calibri" w:cs="Calibri"/>
          <w:b/>
          <w:sz w:val="22"/>
          <w:szCs w:val="22"/>
        </w:rPr>
        <w:t>criterios de desempate</w:t>
      </w:r>
      <w:r>
        <w:rPr>
          <w:rFonts w:ascii="Calibri" w:eastAsia="Calibri" w:hAnsi="Calibri" w:cs="Calibri"/>
          <w:sz w:val="22"/>
          <w:szCs w:val="22"/>
        </w:rPr>
        <w:t xml:space="preserve"> previstos en los artículos 35 y 76 de la Ley, para el supuesto de empate, se procederá a la determinación de la oferta adjudicada a través del método de insaculación en los términos dispuestos en el artículo 92 del Reglamento.</w:t>
      </w:r>
    </w:p>
    <w:p w:rsidR="00E87941" w:rsidRDefault="00E87941">
      <w:pPr>
        <w:jc w:val="both"/>
        <w:rPr>
          <w:rFonts w:ascii="Calibri" w:eastAsia="Calibri" w:hAnsi="Calibri" w:cs="Calibri"/>
          <w:sz w:val="22"/>
          <w:szCs w:val="22"/>
        </w:rPr>
      </w:pPr>
    </w:p>
    <w:p w:rsidR="00E87941" w:rsidRDefault="00A631ED">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Con la presentación de las ofertas, el licitante </w:t>
      </w:r>
      <w:r w:rsidRPr="00080D6D">
        <w:rPr>
          <w:rFonts w:ascii="Calibri" w:eastAsia="Calibri" w:hAnsi="Calibri" w:cs="Calibri"/>
          <w:b/>
          <w:sz w:val="22"/>
          <w:szCs w:val="22"/>
        </w:rPr>
        <w:t>otorga su aceptación plena a los requisitos y lineamientos establecidos en las bases</w:t>
      </w:r>
      <w:r>
        <w:rPr>
          <w:rFonts w:ascii="Calibri" w:eastAsia="Calibri" w:hAnsi="Calibri" w:cs="Calibri"/>
          <w:sz w:val="22"/>
          <w:szCs w:val="22"/>
        </w:rPr>
        <w:t xml:space="preserve"> de la presente licitación; así como también se sujeta a lo dispuesto en la Ley y el Reglamento.</w:t>
      </w:r>
    </w:p>
    <w:p w:rsidR="00E87941" w:rsidRDefault="00E87941">
      <w:pPr>
        <w:jc w:val="both"/>
        <w:rPr>
          <w:rFonts w:ascii="Calibri" w:eastAsia="Calibri" w:hAnsi="Calibri" w:cs="Calibri"/>
          <w:sz w:val="22"/>
          <w:szCs w:val="22"/>
        </w:rPr>
      </w:pPr>
    </w:p>
    <w:p w:rsidR="00E87941" w:rsidRPr="00F6583F" w:rsidRDefault="00A631ED">
      <w:pPr>
        <w:numPr>
          <w:ilvl w:val="0"/>
          <w:numId w:val="14"/>
        </w:numPr>
        <w:jc w:val="both"/>
        <w:rPr>
          <w:rFonts w:ascii="Calibri" w:eastAsia="Calibri" w:hAnsi="Calibri" w:cs="Calibri"/>
          <w:sz w:val="22"/>
          <w:szCs w:val="22"/>
        </w:rPr>
      </w:pPr>
      <w:r w:rsidRPr="00080D6D">
        <w:rPr>
          <w:rFonts w:ascii="Calibri" w:eastAsia="Calibri" w:hAnsi="Calibri" w:cs="Calibri"/>
          <w:b/>
          <w:sz w:val="22"/>
          <w:szCs w:val="22"/>
        </w:rPr>
        <w:t>No se aceptarán entregas parciales</w:t>
      </w:r>
      <w:r w:rsidRPr="00F6583F">
        <w:rPr>
          <w:rFonts w:ascii="Calibri" w:eastAsia="Calibri" w:hAnsi="Calibri" w:cs="Calibri"/>
          <w:sz w:val="22"/>
          <w:szCs w:val="22"/>
        </w:rPr>
        <w:t xml:space="preserve">, por lo que deberá entregar la totalidad de los bienes de las partidas comprendidas dentro de un pedido. En caso contrario, no se otorgará sello y firma de recepción de bienes. Debe considerarse que para gestionar el pago deberá haberse entregado </w:t>
      </w:r>
      <w:proofErr w:type="spellStart"/>
      <w:r w:rsidRPr="00F6583F">
        <w:rPr>
          <w:rFonts w:ascii="Calibri" w:eastAsia="Calibri" w:hAnsi="Calibri" w:cs="Calibri"/>
          <w:sz w:val="22"/>
          <w:szCs w:val="22"/>
        </w:rPr>
        <w:t>Ia</w:t>
      </w:r>
      <w:proofErr w:type="spellEnd"/>
      <w:r w:rsidRPr="00F6583F">
        <w:rPr>
          <w:rFonts w:ascii="Calibri" w:eastAsia="Calibri" w:hAnsi="Calibri" w:cs="Calibri"/>
          <w:sz w:val="22"/>
          <w:szCs w:val="22"/>
        </w:rPr>
        <w:t xml:space="preserve"> totalidad de los bienes del pedido correspondiente.</w:t>
      </w:r>
    </w:p>
    <w:p w:rsidR="00E87941" w:rsidRPr="007F7F3E" w:rsidRDefault="00A631ED">
      <w:pPr>
        <w:ind w:left="567" w:right="-380"/>
        <w:jc w:val="both"/>
        <w:rPr>
          <w:rFonts w:ascii="Calibri" w:eastAsia="Calibri" w:hAnsi="Calibri" w:cs="Calibri"/>
          <w:sz w:val="22"/>
          <w:szCs w:val="22"/>
          <w:highlight w:val="yellow"/>
        </w:rPr>
      </w:pPr>
      <w:r w:rsidRPr="007F7F3E">
        <w:rPr>
          <w:rFonts w:ascii="Calibri" w:eastAsia="Calibri" w:hAnsi="Calibri" w:cs="Calibri"/>
          <w:sz w:val="22"/>
          <w:szCs w:val="22"/>
          <w:highlight w:val="yellow"/>
        </w:rPr>
        <w:t xml:space="preserve"> </w:t>
      </w:r>
    </w:p>
    <w:p w:rsidR="00842913" w:rsidRDefault="00A631ED">
      <w:pPr>
        <w:ind w:left="567"/>
        <w:jc w:val="both"/>
        <w:rPr>
          <w:rFonts w:ascii="Calibri" w:eastAsia="Calibri" w:hAnsi="Calibri" w:cs="Calibri"/>
          <w:sz w:val="22"/>
          <w:szCs w:val="22"/>
        </w:rPr>
      </w:pPr>
      <w:r w:rsidRPr="00F6583F">
        <w:rPr>
          <w:rFonts w:ascii="Calibri" w:eastAsia="Calibri" w:hAnsi="Calibri" w:cs="Calibri"/>
          <w:sz w:val="22"/>
          <w:szCs w:val="22"/>
        </w:rPr>
        <w:t>Al momento de la entrega en dependencias y/o entidades, el licitante adjudicado deberá recabar nombre, firma y cargo  del servidor público que recibe, así como sello y fecha de recepción.</w:t>
      </w:r>
    </w:p>
    <w:p w:rsidR="00E87941" w:rsidRDefault="00842913">
      <w:pPr>
        <w:ind w:left="567"/>
        <w:jc w:val="both"/>
        <w:rPr>
          <w:rFonts w:ascii="Calibri" w:eastAsia="Calibri" w:hAnsi="Calibri" w:cs="Calibri"/>
          <w:sz w:val="22"/>
          <w:szCs w:val="22"/>
        </w:rPr>
      </w:pPr>
      <w:r>
        <w:rPr>
          <w:rFonts w:ascii="Calibri" w:eastAsia="Calibri" w:hAnsi="Calibri" w:cs="Calibri"/>
          <w:sz w:val="22"/>
          <w:szCs w:val="22"/>
        </w:rPr>
        <w:t xml:space="preserve"> </w:t>
      </w:r>
    </w:p>
    <w:p w:rsidR="00E87941" w:rsidRDefault="00A631ED">
      <w:pPr>
        <w:widowControl w:val="0"/>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rsidR="00E87941" w:rsidRDefault="00E87941">
      <w:pPr>
        <w:jc w:val="both"/>
        <w:rPr>
          <w:rFonts w:ascii="Calibri" w:eastAsia="Calibri" w:hAnsi="Calibri" w:cs="Calibri"/>
          <w:color w:val="FF0000"/>
          <w:sz w:val="22"/>
          <w:szCs w:val="22"/>
        </w:rPr>
      </w:pPr>
    </w:p>
    <w:p w:rsidR="00E87941" w:rsidRDefault="00A631ED">
      <w:pPr>
        <w:widowControl w:val="0"/>
        <w:numPr>
          <w:ilvl w:val="0"/>
          <w:numId w:val="14"/>
        </w:numPr>
        <w:tabs>
          <w:tab w:val="left" w:pos="560"/>
        </w:tabs>
        <w:jc w:val="both"/>
        <w:rPr>
          <w:rFonts w:ascii="Calibri" w:eastAsia="Calibri" w:hAnsi="Calibri" w:cs="Calibri"/>
          <w:b/>
          <w:sz w:val="22"/>
          <w:szCs w:val="22"/>
        </w:rPr>
      </w:pPr>
      <w:r>
        <w:rPr>
          <w:rFonts w:ascii="Calibri" w:eastAsia="Calibri" w:hAnsi="Calibri" w:cs="Calibri"/>
          <w:sz w:val="22"/>
          <w:szCs w:val="22"/>
        </w:rPr>
        <w:t>Los pag</w:t>
      </w:r>
      <w:r w:rsidR="00842913">
        <w:rPr>
          <w:rFonts w:ascii="Calibri" w:eastAsia="Calibri" w:hAnsi="Calibri" w:cs="Calibri"/>
          <w:sz w:val="22"/>
          <w:szCs w:val="22"/>
        </w:rPr>
        <w:t xml:space="preserve">os se tramitarán dentro de los </w:t>
      </w:r>
      <w:r w:rsidR="00842913" w:rsidRPr="00080D6D">
        <w:rPr>
          <w:rFonts w:ascii="Calibri" w:eastAsia="Calibri" w:hAnsi="Calibri" w:cs="Calibri"/>
          <w:b/>
          <w:sz w:val="22"/>
          <w:szCs w:val="22"/>
        </w:rPr>
        <w:t>20</w:t>
      </w:r>
      <w:r w:rsidRPr="00080D6D">
        <w:rPr>
          <w:rFonts w:ascii="Calibri" w:eastAsia="Calibri" w:hAnsi="Calibri" w:cs="Calibri"/>
          <w:b/>
          <w:sz w:val="22"/>
          <w:szCs w:val="22"/>
        </w:rPr>
        <w:t xml:space="preserve"> días hábiles</w:t>
      </w:r>
      <w:r>
        <w:rPr>
          <w:rFonts w:ascii="Calibri" w:eastAsia="Calibri" w:hAnsi="Calibri" w:cs="Calibri"/>
          <w:sz w:val="22"/>
          <w:szCs w:val="22"/>
        </w:rPr>
        <w:t xml:space="preserve">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rsidR="00E87941" w:rsidRDefault="00E87941">
      <w:pPr>
        <w:widowControl w:val="0"/>
        <w:tabs>
          <w:tab w:val="left" w:pos="560"/>
        </w:tabs>
        <w:jc w:val="both"/>
        <w:rPr>
          <w:rFonts w:ascii="Calibri" w:eastAsia="Calibri" w:hAnsi="Calibri" w:cs="Calibri"/>
          <w:sz w:val="22"/>
          <w:szCs w:val="22"/>
        </w:rPr>
      </w:pPr>
    </w:p>
    <w:p w:rsidR="007547FB" w:rsidRPr="000B5D0B" w:rsidRDefault="00A631ED">
      <w:pPr>
        <w:widowControl w:val="0"/>
        <w:tabs>
          <w:tab w:val="left" w:pos="560"/>
        </w:tabs>
        <w:ind w:left="567"/>
        <w:jc w:val="both"/>
        <w:rPr>
          <w:rFonts w:ascii="Calibri" w:eastAsia="Calibri" w:hAnsi="Calibri" w:cs="Calibri"/>
          <w:b/>
          <w:sz w:val="22"/>
          <w:szCs w:val="22"/>
        </w:rPr>
      </w:pPr>
      <w:r w:rsidRPr="000B5D0B">
        <w:rPr>
          <w:rFonts w:ascii="Calibri" w:eastAsia="Calibri" w:hAnsi="Calibri" w:cs="Calibri"/>
          <w:sz w:val="22"/>
          <w:szCs w:val="22"/>
        </w:rPr>
        <w:t>Los datos de facturación son:</w:t>
      </w:r>
      <w:r w:rsidRPr="000B5D0B">
        <w:rPr>
          <w:rFonts w:ascii="Calibri" w:eastAsia="Calibri" w:hAnsi="Calibri" w:cs="Calibri"/>
          <w:b/>
          <w:sz w:val="22"/>
          <w:szCs w:val="22"/>
        </w:rPr>
        <w:t xml:space="preserve"> </w:t>
      </w:r>
    </w:p>
    <w:p w:rsidR="007547FB" w:rsidRPr="000B5D0B" w:rsidRDefault="007547FB">
      <w:pPr>
        <w:widowControl w:val="0"/>
        <w:tabs>
          <w:tab w:val="left" w:pos="560"/>
        </w:tabs>
        <w:ind w:left="567"/>
        <w:jc w:val="both"/>
        <w:rPr>
          <w:rFonts w:ascii="Calibri" w:eastAsia="Calibri" w:hAnsi="Calibri" w:cs="Calibri"/>
          <w:b/>
          <w:sz w:val="22"/>
          <w:szCs w:val="22"/>
        </w:rPr>
      </w:pPr>
    </w:p>
    <w:p w:rsidR="00BB1864" w:rsidRPr="000B5D0B" w:rsidRDefault="007547FB">
      <w:pPr>
        <w:widowControl w:val="0"/>
        <w:tabs>
          <w:tab w:val="left" w:pos="560"/>
        </w:tabs>
        <w:ind w:left="567"/>
        <w:jc w:val="both"/>
        <w:rPr>
          <w:rFonts w:ascii="Calibri" w:eastAsia="Calibri" w:hAnsi="Calibri" w:cs="Calibri"/>
          <w:sz w:val="22"/>
          <w:szCs w:val="22"/>
        </w:rPr>
      </w:pPr>
      <w:r w:rsidRPr="000B5D0B">
        <w:rPr>
          <w:rFonts w:ascii="Calibri" w:eastAsia="Calibri" w:hAnsi="Calibri" w:cs="Calibri"/>
          <w:b/>
          <w:sz w:val="22"/>
          <w:szCs w:val="22"/>
        </w:rPr>
        <w:t xml:space="preserve">Partidas 1, 2 y 3: </w:t>
      </w:r>
      <w:r w:rsidR="00A631ED" w:rsidRPr="000B5D0B">
        <w:rPr>
          <w:rFonts w:ascii="Calibri" w:eastAsia="Calibri" w:hAnsi="Calibri" w:cs="Calibri"/>
          <w:sz w:val="22"/>
          <w:szCs w:val="22"/>
        </w:rPr>
        <w:t xml:space="preserve">Gobierno del Estado de Guanajuato, Paseo de la Presa No. 103, C.P. 36000. Guanajuato, Gto., RFC GEG-850101-FQ2. </w:t>
      </w:r>
    </w:p>
    <w:p w:rsidR="00BB1864" w:rsidRPr="000B5D0B" w:rsidRDefault="00BB1864">
      <w:pPr>
        <w:widowControl w:val="0"/>
        <w:tabs>
          <w:tab w:val="left" w:pos="560"/>
        </w:tabs>
        <w:ind w:left="567"/>
        <w:jc w:val="both"/>
        <w:rPr>
          <w:rFonts w:ascii="Calibri" w:eastAsia="Calibri" w:hAnsi="Calibri" w:cs="Calibri"/>
          <w:sz w:val="22"/>
          <w:szCs w:val="22"/>
        </w:rPr>
      </w:pPr>
    </w:p>
    <w:p w:rsidR="007547FB" w:rsidRDefault="007547FB" w:rsidP="00325F14">
      <w:pPr>
        <w:widowControl w:val="0"/>
        <w:tabs>
          <w:tab w:val="left" w:pos="560"/>
        </w:tabs>
        <w:ind w:left="567"/>
        <w:jc w:val="both"/>
        <w:rPr>
          <w:rFonts w:ascii="Calibri" w:eastAsia="Calibri" w:hAnsi="Calibri" w:cs="Calibri"/>
          <w:sz w:val="22"/>
          <w:szCs w:val="22"/>
        </w:rPr>
      </w:pPr>
      <w:r w:rsidRPr="000B5D0B">
        <w:rPr>
          <w:rFonts w:ascii="Calibri" w:eastAsia="Calibri" w:hAnsi="Calibri" w:cs="Calibri"/>
          <w:b/>
          <w:sz w:val="22"/>
          <w:szCs w:val="22"/>
        </w:rPr>
        <w:t xml:space="preserve">Partida 4: </w:t>
      </w:r>
      <w:r w:rsidR="00BB1864" w:rsidRPr="000B5D0B">
        <w:rPr>
          <w:rFonts w:ascii="Calibri" w:eastAsia="Calibri" w:hAnsi="Calibri" w:cs="Calibri"/>
          <w:sz w:val="22"/>
          <w:szCs w:val="22"/>
        </w:rPr>
        <w:t>Comisión</w:t>
      </w:r>
      <w:r w:rsidR="00BB1864">
        <w:rPr>
          <w:rFonts w:ascii="Calibri" w:eastAsia="Calibri" w:hAnsi="Calibri" w:cs="Calibri"/>
          <w:sz w:val="22"/>
          <w:szCs w:val="22"/>
        </w:rPr>
        <w:t xml:space="preserve"> Estatal de Atención Integral a Víctimas. </w:t>
      </w:r>
      <w:r w:rsidR="00325F14" w:rsidRPr="00325F14">
        <w:rPr>
          <w:rFonts w:ascii="Calibri" w:eastAsia="Calibri" w:hAnsi="Calibri" w:cs="Calibri"/>
          <w:sz w:val="22"/>
          <w:szCs w:val="22"/>
        </w:rPr>
        <w:t>RFC: CEA2005284Z3</w:t>
      </w:r>
      <w:r w:rsidR="00325F14">
        <w:rPr>
          <w:rFonts w:ascii="Calibri" w:eastAsia="Calibri" w:hAnsi="Calibri" w:cs="Calibri"/>
          <w:sz w:val="22"/>
          <w:szCs w:val="22"/>
        </w:rPr>
        <w:t xml:space="preserve">. </w:t>
      </w:r>
      <w:r w:rsidR="00325F14" w:rsidRPr="00325F14">
        <w:rPr>
          <w:rFonts w:ascii="Calibri" w:eastAsia="Calibri" w:hAnsi="Calibri" w:cs="Calibri"/>
          <w:sz w:val="22"/>
          <w:szCs w:val="22"/>
        </w:rPr>
        <w:t>Domicilio: Plazuela Mineral de Cata #2, CP 36010, Colonia: Cata.</w:t>
      </w:r>
      <w:r w:rsidR="00325F14">
        <w:rPr>
          <w:rFonts w:ascii="Calibri" w:eastAsia="Calibri" w:hAnsi="Calibri" w:cs="Calibri"/>
          <w:sz w:val="22"/>
          <w:szCs w:val="22"/>
        </w:rPr>
        <w:t xml:space="preserve"> </w:t>
      </w:r>
      <w:r w:rsidR="00325F14" w:rsidRPr="00325F14">
        <w:rPr>
          <w:rFonts w:ascii="Calibri" w:eastAsia="Calibri" w:hAnsi="Calibri" w:cs="Calibri"/>
          <w:sz w:val="22"/>
          <w:szCs w:val="22"/>
        </w:rPr>
        <w:t>Ciudad: Guanajuato, Gto.</w:t>
      </w:r>
      <w:r w:rsidR="00325F14">
        <w:rPr>
          <w:rFonts w:ascii="Calibri" w:eastAsia="Calibri" w:hAnsi="Calibri" w:cs="Calibri"/>
          <w:sz w:val="22"/>
          <w:szCs w:val="22"/>
        </w:rPr>
        <w:t xml:space="preserve"> E</w:t>
      </w:r>
      <w:r w:rsidR="00325F14" w:rsidRPr="00325F14">
        <w:rPr>
          <w:rFonts w:ascii="Calibri" w:eastAsia="Calibri" w:hAnsi="Calibri" w:cs="Calibri"/>
          <w:sz w:val="22"/>
          <w:szCs w:val="22"/>
        </w:rPr>
        <w:t xml:space="preserve">nviar los archivos pdf y </w:t>
      </w:r>
      <w:proofErr w:type="spellStart"/>
      <w:r w:rsidR="00325F14" w:rsidRPr="00325F14">
        <w:rPr>
          <w:rFonts w:ascii="Calibri" w:eastAsia="Calibri" w:hAnsi="Calibri" w:cs="Calibri"/>
          <w:sz w:val="22"/>
          <w:szCs w:val="22"/>
        </w:rPr>
        <w:t>xml</w:t>
      </w:r>
      <w:proofErr w:type="spellEnd"/>
      <w:r w:rsidR="00325F14" w:rsidRPr="00325F14">
        <w:rPr>
          <w:rFonts w:ascii="Calibri" w:eastAsia="Calibri" w:hAnsi="Calibri" w:cs="Calibri"/>
          <w:sz w:val="22"/>
          <w:szCs w:val="22"/>
        </w:rPr>
        <w:t xml:space="preserve"> del CFDI al correo </w:t>
      </w:r>
      <w:hyperlink r:id="rId22" w:history="1">
        <w:r w:rsidR="00325F14" w:rsidRPr="00B20DB3">
          <w:rPr>
            <w:rStyle w:val="Hipervnculo"/>
            <w:rFonts w:ascii="Calibri" w:eastAsia="Calibri" w:hAnsi="Calibri" w:cs="Calibri"/>
            <w:sz w:val="22"/>
            <w:szCs w:val="22"/>
          </w:rPr>
          <w:t>aperera@guanajuato.gob.mx</w:t>
        </w:r>
      </w:hyperlink>
      <w:r w:rsidR="00325F14">
        <w:rPr>
          <w:rFonts w:ascii="Calibri" w:eastAsia="Calibri" w:hAnsi="Calibri" w:cs="Calibri"/>
          <w:sz w:val="22"/>
          <w:szCs w:val="22"/>
        </w:rPr>
        <w:t xml:space="preserve">. </w:t>
      </w:r>
    </w:p>
    <w:p w:rsidR="00E87941" w:rsidRDefault="00E87941">
      <w:pPr>
        <w:widowControl w:val="0"/>
        <w:jc w:val="both"/>
        <w:rPr>
          <w:rFonts w:ascii="Calibri" w:eastAsia="Calibri" w:hAnsi="Calibri" w:cs="Calibri"/>
          <w:b/>
          <w:sz w:val="22"/>
          <w:szCs w:val="22"/>
        </w:rPr>
      </w:pPr>
    </w:p>
    <w:p w:rsidR="00E87941" w:rsidRDefault="00A631ED">
      <w:pPr>
        <w:numPr>
          <w:ilvl w:val="0"/>
          <w:numId w:val="14"/>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w:t>
      </w:r>
      <w:r w:rsidRPr="00842913">
        <w:rPr>
          <w:rFonts w:ascii="Calibri" w:eastAsia="Calibri" w:hAnsi="Calibri" w:cs="Calibri"/>
          <w:sz w:val="22"/>
          <w:szCs w:val="22"/>
        </w:rPr>
        <w:t xml:space="preserve">daño o deterioro, serán devueltos al (los) licitante (s) adjudicado (s) concediéndose un plazo máximo de </w:t>
      </w:r>
      <w:r w:rsidRPr="00842913">
        <w:rPr>
          <w:rFonts w:ascii="Calibri" w:eastAsia="Calibri" w:hAnsi="Calibri" w:cs="Calibri"/>
          <w:sz w:val="22"/>
          <w:szCs w:val="22"/>
          <w:u w:val="single"/>
        </w:rPr>
        <w:t>cinco días hábiles</w:t>
      </w:r>
      <w:r w:rsidRPr="00842913">
        <w:rPr>
          <w:rFonts w:ascii="Calibri" w:eastAsia="Calibri" w:hAnsi="Calibri" w:cs="Calibri"/>
          <w:sz w:val="22"/>
          <w:szCs w:val="22"/>
        </w:rPr>
        <w:t xml:space="preserve"> </w:t>
      </w:r>
      <w:r w:rsidRPr="00842913">
        <w:rPr>
          <w:rFonts w:ascii="Calibri" w:eastAsia="Calibri" w:hAnsi="Calibri" w:cs="Calibri"/>
          <w:sz w:val="22"/>
          <w:szCs w:val="22"/>
        </w:rPr>
        <w:lastRenderedPageBreak/>
        <w:t>a partir de la notificación de la devolución, para que se repongan los bienes, sin que por ello se</w:t>
      </w:r>
      <w:r>
        <w:rPr>
          <w:rFonts w:ascii="Calibri" w:eastAsia="Calibri" w:hAnsi="Calibri" w:cs="Calibri"/>
          <w:sz w:val="22"/>
          <w:szCs w:val="22"/>
        </w:rPr>
        <w:t xml:space="preserve"> considere prorrogado o ampliado el plazo de entrega. En caso contrario se iniciarán los trámites administrativos correspondientes.</w:t>
      </w:r>
    </w:p>
    <w:p w:rsidR="00E87941" w:rsidRDefault="00E87941">
      <w:pPr>
        <w:jc w:val="both"/>
        <w:rPr>
          <w:rFonts w:ascii="Calibri" w:eastAsia="Calibri" w:hAnsi="Calibri" w:cs="Calibri"/>
          <w:b/>
          <w:sz w:val="22"/>
          <w:szCs w:val="22"/>
        </w:rPr>
      </w:pPr>
    </w:p>
    <w:p w:rsidR="00BB1864" w:rsidRDefault="00BB1864" w:rsidP="00BB1864">
      <w:pPr>
        <w:numPr>
          <w:ilvl w:val="0"/>
          <w:numId w:val="14"/>
        </w:numPr>
        <w:jc w:val="both"/>
        <w:rPr>
          <w:rFonts w:ascii="Calibri" w:eastAsia="Calibri" w:hAnsi="Calibri" w:cs="Calibri"/>
          <w:sz w:val="22"/>
          <w:szCs w:val="22"/>
        </w:rPr>
      </w:pPr>
      <w:bookmarkStart w:id="1" w:name="_heading=h.gjdgxs" w:colFirst="0" w:colLast="0"/>
      <w:bookmarkEnd w:id="1"/>
      <w:r w:rsidRPr="00BB1864">
        <w:rPr>
          <w:rFonts w:ascii="Calibri" w:eastAsia="Calibri" w:hAnsi="Calibri" w:cs="Calibri"/>
          <w:sz w:val="22"/>
          <w:szCs w:val="22"/>
        </w:rPr>
        <w:t xml:space="preserve">Derivado del cierre anual y del periodo vacacional institucional se informa que </w:t>
      </w:r>
      <w:r w:rsidRPr="00080D6D">
        <w:rPr>
          <w:rFonts w:ascii="Calibri" w:eastAsia="Calibri" w:hAnsi="Calibri" w:cs="Calibri"/>
          <w:b/>
          <w:sz w:val="22"/>
          <w:szCs w:val="22"/>
        </w:rPr>
        <w:t>no se recibirán bienes en el almacén de la Dirección de Adquisiciones y Suministros del 27 de diciembre 2021 al 2 de enero 2022</w:t>
      </w:r>
      <w:r w:rsidRPr="00BB1864">
        <w:rPr>
          <w:rFonts w:ascii="Calibri" w:eastAsia="Calibri" w:hAnsi="Calibri" w:cs="Calibri"/>
          <w:sz w:val="22"/>
          <w:szCs w:val="22"/>
        </w:rPr>
        <w:t>, por lo que dichos días serán considerados inhábiles ya que el almacén de la Dirección de Adquisicione</w:t>
      </w:r>
      <w:r>
        <w:rPr>
          <w:rFonts w:ascii="Calibri" w:eastAsia="Calibri" w:hAnsi="Calibri" w:cs="Calibri"/>
          <w:sz w:val="22"/>
          <w:szCs w:val="22"/>
        </w:rPr>
        <w:t>s y Suministros estará cerrado.</w:t>
      </w:r>
    </w:p>
    <w:p w:rsidR="00BB1864" w:rsidRDefault="00BB1864" w:rsidP="00BB1864">
      <w:pPr>
        <w:pStyle w:val="Prrafodelista"/>
        <w:rPr>
          <w:rFonts w:ascii="Calibri" w:eastAsia="Calibri" w:hAnsi="Calibri" w:cs="Calibri"/>
          <w:sz w:val="22"/>
          <w:szCs w:val="22"/>
        </w:rPr>
      </w:pPr>
    </w:p>
    <w:p w:rsidR="00E87941" w:rsidRDefault="00A631ED" w:rsidP="00BB1864">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Las </w:t>
      </w:r>
      <w:r w:rsidRPr="00080D6D">
        <w:rPr>
          <w:rFonts w:ascii="Calibri" w:eastAsia="Calibri" w:hAnsi="Calibri" w:cs="Calibri"/>
          <w:b/>
          <w:sz w:val="22"/>
          <w:szCs w:val="22"/>
        </w:rPr>
        <w:t>solicitudes de modificaciones al contrato</w:t>
      </w:r>
      <w:r>
        <w:rPr>
          <w:rFonts w:ascii="Calibri" w:eastAsia="Calibri" w:hAnsi="Calibri" w:cs="Calibri"/>
          <w:sz w:val="22"/>
          <w:szCs w:val="22"/>
        </w:rPr>
        <w:t xml:space="preserve"> que provengan del proveedor adjudicado </w:t>
      </w:r>
      <w:r w:rsidRPr="00080D6D">
        <w:rPr>
          <w:rFonts w:ascii="Calibri" w:eastAsia="Calibri" w:hAnsi="Calibri" w:cs="Calibri"/>
          <w:b/>
          <w:sz w:val="22"/>
          <w:szCs w:val="22"/>
        </w:rPr>
        <w:t>deberán estar debidamente justificadas y acreditadas documentalmente, con cinco días hábiles previos</w:t>
      </w:r>
      <w:r>
        <w:rPr>
          <w:rFonts w:ascii="Calibri" w:eastAsia="Calibri" w:hAnsi="Calibri" w:cs="Calibri"/>
          <w:sz w:val="22"/>
          <w:szCs w:val="22"/>
        </w:rPr>
        <w:t xml:space="preserve"> al vencimiento de lo solicitado, de lo contrario dará lugar a la negativa de la petición.</w:t>
      </w:r>
    </w:p>
    <w:p w:rsidR="00E87941" w:rsidRDefault="00E87941">
      <w:pPr>
        <w:pBdr>
          <w:top w:val="nil"/>
          <w:left w:val="nil"/>
          <w:bottom w:val="nil"/>
          <w:right w:val="nil"/>
          <w:between w:val="nil"/>
        </w:pBdr>
        <w:ind w:left="708"/>
        <w:rPr>
          <w:rFonts w:ascii="Calibri" w:eastAsia="Calibri" w:hAnsi="Calibri" w:cs="Calibri"/>
          <w:color w:val="000000"/>
          <w:sz w:val="22"/>
          <w:szCs w:val="22"/>
        </w:rPr>
      </w:pPr>
    </w:p>
    <w:p w:rsidR="00E87941" w:rsidRDefault="00A631ED">
      <w:pPr>
        <w:numPr>
          <w:ilvl w:val="0"/>
          <w:numId w:val="14"/>
        </w:numPr>
        <w:jc w:val="both"/>
        <w:rPr>
          <w:rFonts w:ascii="Calibri" w:eastAsia="Calibri" w:hAnsi="Calibri" w:cs="Calibri"/>
          <w:color w:val="FF0000"/>
          <w:sz w:val="22"/>
          <w:szCs w:val="22"/>
        </w:rPr>
      </w:pPr>
      <w:r>
        <w:rPr>
          <w:rFonts w:ascii="Calibri" w:eastAsia="Calibri" w:hAnsi="Calibri" w:cs="Calibri"/>
          <w:sz w:val="22"/>
          <w:szCs w:val="22"/>
        </w:rPr>
        <w:t xml:space="preserve">Esta licitación </w:t>
      </w:r>
      <w:r w:rsidRPr="00080D6D">
        <w:rPr>
          <w:rFonts w:ascii="Calibri" w:eastAsia="Calibri" w:hAnsi="Calibri" w:cs="Calibri"/>
          <w:b/>
          <w:sz w:val="22"/>
          <w:szCs w:val="22"/>
        </w:rPr>
        <w:t>se podrá ajustar al techo presupuestal</w:t>
      </w:r>
      <w:r>
        <w:rPr>
          <w:rFonts w:ascii="Calibri" w:eastAsia="Calibri" w:hAnsi="Calibri" w:cs="Calibri"/>
          <w:sz w:val="22"/>
          <w:szCs w:val="22"/>
        </w:rPr>
        <w:t xml:space="preserve"> dispuesto por las dependencias y/o entidades  para la compra de los bienes licitados con relación a los precios ofertados.</w:t>
      </w:r>
    </w:p>
    <w:p w:rsidR="00E87941" w:rsidRDefault="00E87941">
      <w:pPr>
        <w:jc w:val="both"/>
        <w:rPr>
          <w:rFonts w:ascii="Calibri" w:eastAsia="Calibri" w:hAnsi="Calibri" w:cs="Calibri"/>
          <w:sz w:val="22"/>
          <w:szCs w:val="22"/>
        </w:rPr>
      </w:pPr>
    </w:p>
    <w:p w:rsidR="00842913" w:rsidRDefault="00A631ED" w:rsidP="00842913">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w:t>
      </w:r>
      <w:r w:rsidR="00DC2987">
        <w:rPr>
          <w:rFonts w:ascii="Calibri" w:eastAsia="Calibri" w:hAnsi="Calibri" w:cs="Calibri"/>
          <w:color w:val="000000"/>
          <w:sz w:val="22"/>
          <w:szCs w:val="22"/>
        </w:rPr>
        <w:t>ederación el 8 de enero de 2021</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w:t>
      </w:r>
      <w:r w:rsidRPr="00842913">
        <w:rPr>
          <w:rFonts w:ascii="Calibri" w:eastAsia="Calibri" w:hAnsi="Calibri" w:cs="Calibri"/>
          <w:color w:val="000000"/>
          <w:sz w:val="22"/>
          <w:szCs w:val="22"/>
        </w:rPr>
        <w:t>los bienes y/o servicios no suministrados</w:t>
      </w:r>
      <w:r>
        <w:rPr>
          <w:rFonts w:ascii="Calibri" w:eastAsia="Calibri" w:hAnsi="Calibri" w:cs="Calibri"/>
          <w:color w:val="000000"/>
          <w:sz w:val="22"/>
          <w:szCs w:val="22"/>
        </w:rPr>
        <w:t xml:space="preserve">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rsidR="00842913" w:rsidRPr="00842913" w:rsidRDefault="00842913" w:rsidP="00842913">
      <w:p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p>
    <w:p w:rsidR="00E87941" w:rsidRDefault="00A631ED">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rsidR="00E87941" w:rsidRDefault="00E87941">
      <w:pPr>
        <w:pBdr>
          <w:top w:val="nil"/>
          <w:left w:val="nil"/>
          <w:bottom w:val="nil"/>
          <w:right w:val="nil"/>
          <w:between w:val="nil"/>
        </w:pBdr>
        <w:jc w:val="both"/>
        <w:rPr>
          <w:rFonts w:ascii="Calibri" w:eastAsia="Calibri" w:hAnsi="Calibri" w:cs="Calibri"/>
          <w:color w:val="000000"/>
          <w:sz w:val="22"/>
          <w:szCs w:val="22"/>
        </w:rPr>
      </w:pPr>
    </w:p>
    <w:p w:rsidR="00E87941" w:rsidRDefault="00A631ED">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rsidR="00E87941" w:rsidRDefault="00E87941">
      <w:pPr>
        <w:pBdr>
          <w:top w:val="nil"/>
          <w:left w:val="nil"/>
          <w:bottom w:val="nil"/>
          <w:right w:val="nil"/>
          <w:between w:val="nil"/>
        </w:pBdr>
        <w:jc w:val="both"/>
        <w:rPr>
          <w:rFonts w:ascii="Calibri" w:eastAsia="Calibri" w:hAnsi="Calibri" w:cs="Calibri"/>
          <w:color w:val="000000"/>
          <w:sz w:val="22"/>
          <w:szCs w:val="22"/>
        </w:rPr>
      </w:pPr>
    </w:p>
    <w:p w:rsidR="00E87941" w:rsidRDefault="00A631ED">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r>
        <w:rPr>
          <w:rFonts w:ascii="Calibri" w:eastAsia="Calibri" w:hAnsi="Calibri" w:cs="Calibri"/>
          <w:b/>
          <w:color w:val="000000"/>
          <w:sz w:val="22"/>
          <w:szCs w:val="22"/>
        </w:rPr>
        <w:t>e·compras</w:t>
      </w:r>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xml:space="preserve">. Estas modificaciones únicamente se </w:t>
      </w:r>
      <w:r>
        <w:rPr>
          <w:rFonts w:ascii="Calibri" w:eastAsia="Calibri" w:hAnsi="Calibri" w:cs="Calibri"/>
          <w:color w:val="000000"/>
          <w:sz w:val="22"/>
          <w:szCs w:val="22"/>
        </w:rPr>
        <w:lastRenderedPageBreak/>
        <w:t>podrán llevar a efecto antes de la fecha y hora límite establecida para el registro de propuestas, tomando en cuenta que la última modificación dejará sin efecto las propuestas o documentos anteriores.</w:t>
      </w:r>
    </w:p>
    <w:p w:rsidR="00E87941" w:rsidRDefault="00E87941">
      <w:pPr>
        <w:pBdr>
          <w:top w:val="nil"/>
          <w:left w:val="nil"/>
          <w:bottom w:val="nil"/>
          <w:right w:val="nil"/>
          <w:between w:val="nil"/>
        </w:pBdr>
        <w:jc w:val="both"/>
        <w:rPr>
          <w:rFonts w:ascii="Calibri" w:eastAsia="Calibri" w:hAnsi="Calibri" w:cs="Calibri"/>
          <w:color w:val="000000"/>
          <w:sz w:val="22"/>
          <w:szCs w:val="22"/>
        </w:rPr>
      </w:pPr>
    </w:p>
    <w:p w:rsidR="00E87941" w:rsidRDefault="00A631ED">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La Convocante </w:t>
      </w:r>
      <w:r w:rsidRPr="00080D6D">
        <w:rPr>
          <w:rFonts w:ascii="Calibri" w:eastAsia="Calibri" w:hAnsi="Calibri" w:cs="Calibri"/>
          <w:b/>
          <w:sz w:val="22"/>
          <w:szCs w:val="22"/>
        </w:rPr>
        <w:t>podrá realizar visitas a los licitantes para verificar</w:t>
      </w:r>
      <w:r w:rsidR="00842913" w:rsidRPr="00080D6D">
        <w:rPr>
          <w:rFonts w:ascii="Calibri" w:eastAsia="Calibri" w:hAnsi="Calibri" w:cs="Calibri"/>
          <w:b/>
          <w:sz w:val="22"/>
          <w:szCs w:val="22"/>
        </w:rPr>
        <w:t xml:space="preserve"> la</w:t>
      </w:r>
      <w:r w:rsidRPr="00080D6D">
        <w:rPr>
          <w:rFonts w:ascii="Calibri" w:eastAsia="Calibri" w:hAnsi="Calibri" w:cs="Calibri"/>
          <w:b/>
          <w:sz w:val="22"/>
          <w:szCs w:val="22"/>
        </w:rPr>
        <w:t xml:space="preserve"> </w:t>
      </w:r>
      <w:r w:rsidR="00842913" w:rsidRPr="00080D6D">
        <w:rPr>
          <w:rFonts w:ascii="Calibri" w:eastAsia="Calibri" w:hAnsi="Calibri" w:cs="Calibri"/>
          <w:b/>
          <w:sz w:val="22"/>
          <w:szCs w:val="22"/>
        </w:rPr>
        <w:t>capacidad, disponibilidad y características del equipo disponible por la empresa para la fabricación y/o comercialización</w:t>
      </w:r>
      <w:r>
        <w:rPr>
          <w:rFonts w:ascii="Calibri" w:eastAsia="Calibri" w:hAnsi="Calibri" w:cs="Calibri"/>
          <w:sz w:val="22"/>
          <w:szCs w:val="22"/>
        </w:rPr>
        <w:t>, así como la veracidad de la información presentada. El licitante se obliga con su participación a otorgar todas las facilidades necesarias al personal de la Convocante para el desahogo de la evaluación.</w:t>
      </w:r>
    </w:p>
    <w:p w:rsidR="00E87941" w:rsidRDefault="00E87941">
      <w:pPr>
        <w:pBdr>
          <w:top w:val="nil"/>
          <w:left w:val="nil"/>
          <w:bottom w:val="nil"/>
          <w:right w:val="nil"/>
          <w:between w:val="nil"/>
        </w:pBdr>
        <w:ind w:left="567"/>
        <w:jc w:val="both"/>
        <w:rPr>
          <w:rFonts w:ascii="Calibri" w:eastAsia="Calibri" w:hAnsi="Calibri" w:cs="Calibri"/>
          <w:color w:val="000000"/>
          <w:sz w:val="22"/>
          <w:szCs w:val="22"/>
        </w:rPr>
      </w:pPr>
    </w:p>
    <w:p w:rsidR="00E87941" w:rsidRPr="00842913" w:rsidRDefault="00A631ED">
      <w:pPr>
        <w:numPr>
          <w:ilvl w:val="0"/>
          <w:numId w:val="14"/>
        </w:numPr>
        <w:jc w:val="both"/>
        <w:rPr>
          <w:rFonts w:ascii="Calibri" w:eastAsia="Calibri" w:hAnsi="Calibri" w:cs="Calibri"/>
          <w:sz w:val="22"/>
          <w:szCs w:val="22"/>
        </w:rPr>
      </w:pPr>
      <w:r>
        <w:rPr>
          <w:rFonts w:ascii="Calibri" w:eastAsia="Calibri" w:hAnsi="Calibri" w:cs="Calibri"/>
          <w:sz w:val="22"/>
          <w:szCs w:val="22"/>
        </w:rPr>
        <w:t>Los licitantes participantes únicamente podrán realizar el pago de las presentes bases por un importe de $750.00 (setecientos cincuenta pesos 00/100 M.</w:t>
      </w:r>
      <w:r w:rsidR="00080D6D">
        <w:rPr>
          <w:rFonts w:ascii="Calibri" w:eastAsia="Calibri" w:hAnsi="Calibri" w:cs="Calibri"/>
          <w:sz w:val="22"/>
          <w:szCs w:val="22"/>
        </w:rPr>
        <w:t>N</w:t>
      </w:r>
      <w:r>
        <w:rPr>
          <w:rFonts w:ascii="Calibri" w:eastAsia="Calibri" w:hAnsi="Calibri" w:cs="Calibri"/>
          <w:sz w:val="22"/>
          <w:szCs w:val="22"/>
        </w:rPr>
        <w:t xml:space="preserve">.), </w:t>
      </w:r>
      <w:r w:rsidR="00080D6D" w:rsidRPr="00080D6D">
        <w:rPr>
          <w:rFonts w:ascii="Calibri" w:eastAsia="Calibri" w:hAnsi="Calibri" w:cs="Calibri"/>
          <w:b/>
          <w:sz w:val="22"/>
          <w:szCs w:val="22"/>
        </w:rPr>
        <w:t>del 16</w:t>
      </w:r>
      <w:r w:rsidRPr="00080D6D">
        <w:rPr>
          <w:rFonts w:ascii="Calibri" w:eastAsia="Calibri" w:hAnsi="Calibri" w:cs="Calibri"/>
          <w:b/>
          <w:sz w:val="22"/>
          <w:szCs w:val="22"/>
        </w:rPr>
        <w:t xml:space="preserve"> de </w:t>
      </w:r>
      <w:r w:rsidR="00842913" w:rsidRPr="00080D6D">
        <w:rPr>
          <w:rFonts w:ascii="Calibri" w:eastAsia="Calibri" w:hAnsi="Calibri" w:cs="Calibri"/>
          <w:b/>
          <w:sz w:val="22"/>
          <w:szCs w:val="22"/>
        </w:rPr>
        <w:t>noviembre</w:t>
      </w:r>
      <w:r w:rsidR="00080D6D">
        <w:rPr>
          <w:rFonts w:ascii="Calibri" w:eastAsia="Calibri" w:hAnsi="Calibri" w:cs="Calibri"/>
          <w:b/>
          <w:sz w:val="22"/>
          <w:szCs w:val="22"/>
        </w:rPr>
        <w:t xml:space="preserve"> al 1 de diciembre</w:t>
      </w:r>
      <w:r w:rsidRPr="00842913">
        <w:rPr>
          <w:rFonts w:ascii="Calibri" w:eastAsia="Calibri" w:hAnsi="Calibri" w:cs="Calibri"/>
          <w:b/>
          <w:sz w:val="22"/>
          <w:szCs w:val="22"/>
        </w:rPr>
        <w:t xml:space="preserve"> de 202</w:t>
      </w:r>
      <w:r w:rsidR="00842913" w:rsidRPr="00842913">
        <w:rPr>
          <w:rFonts w:ascii="Calibri" w:eastAsia="Calibri" w:hAnsi="Calibri" w:cs="Calibri"/>
          <w:b/>
          <w:sz w:val="22"/>
          <w:szCs w:val="22"/>
        </w:rPr>
        <w:t>1</w:t>
      </w:r>
      <w:r w:rsidRPr="00842913">
        <w:rPr>
          <w:rFonts w:ascii="Calibri" w:eastAsia="Calibri" w:hAnsi="Calibri" w:cs="Calibri"/>
          <w:sz w:val="22"/>
          <w:szCs w:val="22"/>
        </w:rPr>
        <w:t>.</w:t>
      </w:r>
    </w:p>
    <w:p w:rsidR="00E87941" w:rsidRDefault="00E87941">
      <w:pPr>
        <w:pBdr>
          <w:top w:val="nil"/>
          <w:left w:val="nil"/>
          <w:bottom w:val="nil"/>
          <w:right w:val="nil"/>
          <w:between w:val="nil"/>
        </w:pBdr>
        <w:ind w:left="708"/>
        <w:rPr>
          <w:rFonts w:ascii="Calibri" w:eastAsia="Calibri" w:hAnsi="Calibri" w:cs="Calibri"/>
          <w:color w:val="000000"/>
          <w:sz w:val="22"/>
          <w:szCs w:val="22"/>
        </w:rPr>
      </w:pPr>
    </w:p>
    <w:p w:rsidR="00842913" w:rsidRDefault="00A631ED" w:rsidP="007547FB">
      <w:pPr>
        <w:ind w:left="567"/>
        <w:jc w:val="both"/>
        <w:rPr>
          <w:rFonts w:ascii="Calibri" w:eastAsia="Calibri" w:hAnsi="Calibri" w:cs="Calibri"/>
          <w:sz w:val="22"/>
          <w:szCs w:val="22"/>
        </w:rPr>
      </w:pPr>
      <w:r>
        <w:rPr>
          <w:rFonts w:ascii="Calibri" w:eastAsia="Calibri" w:hAnsi="Calibri" w:cs="Calibri"/>
          <w:sz w:val="22"/>
          <w:szCs w:val="22"/>
        </w:rPr>
        <w:t xml:space="preserve">La forma de pago para adquirir las bases de la presente licitación es a través de la página de la Secretaría de Finanzas, Inversión y Administración, en </w:t>
      </w:r>
      <w:hyperlink r:id="rId23">
        <w:r>
          <w:rPr>
            <w:rFonts w:ascii="Calibri" w:eastAsia="Calibri" w:hAnsi="Calibri" w:cs="Calibri"/>
            <w:color w:val="0000FF"/>
            <w:sz w:val="22"/>
            <w:szCs w:val="22"/>
            <w:u w:val="single"/>
          </w:rPr>
          <w:t>https://pagosenlinea.guanajuato.gob.mx/servicios?tipoServicio=0036</w:t>
        </w:r>
      </w:hyperlink>
      <w:r>
        <w:rPr>
          <w:rFonts w:ascii="Calibri" w:eastAsia="Calibri" w:hAnsi="Calibri" w:cs="Calibri"/>
          <w:sz w:val="22"/>
          <w:szCs w:val="22"/>
        </w:rPr>
        <w:t xml:space="preserve"> en la opción 1 “BASES DE LICITACION DIR GRAL RECURSOS MAT, SERV GRALES Y CATASTRO”.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rsidR="00842913" w:rsidRDefault="00842913">
      <w:pPr>
        <w:jc w:val="both"/>
        <w:rPr>
          <w:rFonts w:ascii="Calibri" w:eastAsia="Calibri" w:hAnsi="Calibri" w:cs="Calibri"/>
          <w:sz w:val="22"/>
          <w:szCs w:val="22"/>
        </w:rPr>
      </w:pPr>
    </w:p>
    <w:p w:rsidR="00E87941" w:rsidRDefault="00A631ED">
      <w:pPr>
        <w:pStyle w:val="Ttulo3"/>
        <w:shd w:val="clear" w:color="auto" w:fill="BFBFBF"/>
        <w:jc w:val="center"/>
        <w:rPr>
          <w:rFonts w:ascii="Calibri" w:eastAsia="Calibri" w:hAnsi="Calibri" w:cs="Calibri"/>
          <w:sz w:val="24"/>
          <w:szCs w:val="24"/>
        </w:rPr>
      </w:pPr>
      <w:r>
        <w:rPr>
          <w:rFonts w:ascii="Calibri" w:eastAsia="Calibri" w:hAnsi="Calibri" w:cs="Calibri"/>
          <w:sz w:val="24"/>
          <w:szCs w:val="24"/>
        </w:rPr>
        <w:t>VIII.  Aspectos generales</w:t>
      </w:r>
    </w:p>
    <w:p w:rsidR="00E87941" w:rsidRDefault="00E87941">
      <w:pPr>
        <w:jc w:val="both"/>
        <w:rPr>
          <w:rFonts w:ascii="Calibri" w:eastAsia="Calibri" w:hAnsi="Calibri" w:cs="Calibri"/>
          <w:sz w:val="22"/>
          <w:szCs w:val="22"/>
        </w:rPr>
      </w:pPr>
    </w:p>
    <w:p w:rsidR="00E87941" w:rsidRDefault="00A631ED">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rsidR="002C0BF3" w:rsidRDefault="002C0BF3" w:rsidP="002C0BF3">
      <w:pPr>
        <w:pBdr>
          <w:top w:val="nil"/>
          <w:left w:val="nil"/>
          <w:bottom w:val="nil"/>
          <w:right w:val="nil"/>
          <w:between w:val="nil"/>
        </w:pBdr>
        <w:ind w:left="426"/>
        <w:jc w:val="both"/>
        <w:rPr>
          <w:rFonts w:ascii="Calibri" w:eastAsia="Calibri" w:hAnsi="Calibri" w:cs="Calibri"/>
          <w:color w:val="000000"/>
          <w:sz w:val="22"/>
          <w:szCs w:val="22"/>
        </w:rPr>
      </w:pPr>
    </w:p>
    <w:p w:rsidR="00E87941" w:rsidRDefault="00A631ED">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de Adjudicación, los acuerdos y disposiciones que dicte el Comité, serán inapelables.</w:t>
      </w:r>
    </w:p>
    <w:p w:rsidR="00E87941" w:rsidRDefault="00E87941">
      <w:pPr>
        <w:jc w:val="both"/>
        <w:rPr>
          <w:rFonts w:ascii="Calibri" w:eastAsia="Calibri" w:hAnsi="Calibri" w:cs="Calibri"/>
          <w:sz w:val="22"/>
          <w:szCs w:val="22"/>
        </w:rPr>
      </w:pPr>
    </w:p>
    <w:p w:rsidR="00E87941" w:rsidRDefault="00A631ED">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rsidR="00E87941" w:rsidRDefault="00E87941">
      <w:pPr>
        <w:jc w:val="both"/>
        <w:rPr>
          <w:rFonts w:ascii="Calibri" w:eastAsia="Calibri" w:hAnsi="Calibri" w:cs="Calibri"/>
          <w:sz w:val="22"/>
          <w:szCs w:val="22"/>
        </w:rPr>
      </w:pPr>
    </w:p>
    <w:p w:rsidR="00E87941" w:rsidRDefault="00A631ED">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rsidR="00E87941" w:rsidRDefault="00E87941">
      <w:pPr>
        <w:jc w:val="both"/>
        <w:rPr>
          <w:rFonts w:ascii="Calibri" w:eastAsia="Calibri" w:hAnsi="Calibri" w:cs="Calibri"/>
          <w:sz w:val="22"/>
          <w:szCs w:val="22"/>
        </w:rPr>
      </w:pPr>
    </w:p>
    <w:p w:rsidR="00E87941" w:rsidRDefault="00A631ED">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E87941" w:rsidRDefault="00E87941">
      <w:pPr>
        <w:jc w:val="both"/>
        <w:rPr>
          <w:rFonts w:ascii="Calibri" w:eastAsia="Calibri" w:hAnsi="Calibri" w:cs="Calibri"/>
          <w:sz w:val="22"/>
          <w:szCs w:val="22"/>
        </w:rPr>
      </w:pPr>
    </w:p>
    <w:p w:rsidR="00E87941" w:rsidRDefault="00A631ED">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rsidR="00E87941" w:rsidRDefault="00E87941">
      <w:pPr>
        <w:pBdr>
          <w:top w:val="nil"/>
          <w:left w:val="nil"/>
          <w:bottom w:val="nil"/>
          <w:right w:val="nil"/>
          <w:between w:val="nil"/>
        </w:pBdr>
        <w:ind w:left="360"/>
        <w:jc w:val="both"/>
        <w:rPr>
          <w:rFonts w:ascii="Calibri" w:eastAsia="Calibri" w:hAnsi="Calibri" w:cs="Calibri"/>
          <w:sz w:val="22"/>
          <w:szCs w:val="22"/>
        </w:rPr>
      </w:pPr>
    </w:p>
    <w:p w:rsidR="00E87941" w:rsidRDefault="00A631ED">
      <w:pPr>
        <w:numPr>
          <w:ilvl w:val="0"/>
          <w:numId w:val="7"/>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E87941" w:rsidRDefault="00E87941">
      <w:pPr>
        <w:jc w:val="both"/>
        <w:rPr>
          <w:rFonts w:ascii="Calibri" w:eastAsia="Calibri" w:hAnsi="Calibri" w:cs="Calibri"/>
          <w:sz w:val="22"/>
          <w:szCs w:val="22"/>
        </w:rPr>
      </w:pPr>
    </w:p>
    <w:p w:rsidR="00E87941" w:rsidRDefault="00A631ED">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rsidR="00E87941" w:rsidRDefault="00E87941">
      <w:pPr>
        <w:jc w:val="both"/>
        <w:rPr>
          <w:rFonts w:ascii="Calibri" w:eastAsia="Calibri" w:hAnsi="Calibri" w:cs="Calibri"/>
          <w:sz w:val="22"/>
          <w:szCs w:val="22"/>
        </w:rPr>
      </w:pPr>
    </w:p>
    <w:p w:rsidR="00842913" w:rsidRPr="005642FF" w:rsidRDefault="00842913" w:rsidP="00842913">
      <w:pPr>
        <w:numPr>
          <w:ilvl w:val="0"/>
          <w:numId w:val="2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e·compras se encuentra a disposición de los licitantes participantes en la siguiente liga </w:t>
      </w:r>
      <w:hyperlink r:id="rId24">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e·compras, podrá comunicarse al teléfono de la mesa de servicio de la DGTIT al teléfono (473) 73 515 79 o mediante correo electrónico a la dirección </w:t>
      </w:r>
      <w:hyperlink r:id="rId25">
        <w:r>
          <w:rPr>
            <w:rFonts w:ascii="Calibri" w:eastAsia="Calibri" w:hAnsi="Calibri" w:cs="Calibri"/>
            <w:b/>
            <w:color w:val="0000FF"/>
            <w:sz w:val="22"/>
            <w:szCs w:val="22"/>
            <w:u w:val="single"/>
          </w:rPr>
          <w:t>servicioTI@guanajuato.gob.mx</w:t>
        </w:r>
      </w:hyperlink>
      <w:r>
        <w:rPr>
          <w:rFonts w:ascii="Calibri" w:eastAsia="Calibri" w:hAnsi="Calibri" w:cs="Calibri"/>
          <w:b/>
          <w:color w:val="0000FF"/>
          <w:sz w:val="22"/>
          <w:szCs w:val="22"/>
          <w:u w:val="single"/>
        </w:rPr>
        <w:t>.</w:t>
      </w:r>
      <w:r>
        <w:rPr>
          <w:rFonts w:ascii="Calibri" w:eastAsia="Calibri" w:hAnsi="Calibri" w:cs="Calibri"/>
          <w:b/>
          <w:color w:val="0000FF"/>
          <w:sz w:val="22"/>
          <w:szCs w:val="22"/>
        </w:rPr>
        <w:t xml:space="preserve"> </w:t>
      </w:r>
      <w:r>
        <w:rPr>
          <w:rFonts w:ascii="Calibri" w:eastAsia="Calibri" w:hAnsi="Calibri" w:cs="Calibri"/>
          <w:sz w:val="22"/>
          <w:szCs w:val="22"/>
        </w:rPr>
        <w:t xml:space="preserve">O bien al </w:t>
      </w:r>
      <w:r w:rsidRPr="005642FF">
        <w:rPr>
          <w:rFonts w:ascii="Calibri" w:eastAsia="Calibri" w:hAnsi="Calibri" w:cs="Calibri"/>
          <w:color w:val="000000"/>
          <w:sz w:val="22"/>
          <w:szCs w:val="22"/>
        </w:rPr>
        <w:t>01 (473) 735 34 00,</w:t>
      </w:r>
      <w:r>
        <w:rPr>
          <w:rFonts w:ascii="Calibri" w:eastAsia="Calibri" w:hAnsi="Calibri" w:cs="Calibri"/>
          <w:color w:val="000000"/>
          <w:sz w:val="22"/>
          <w:szCs w:val="22"/>
        </w:rPr>
        <w:t xml:space="preserve"> </w:t>
      </w:r>
      <w:r w:rsidRPr="005642FF">
        <w:rPr>
          <w:rFonts w:ascii="Calibri" w:eastAsia="Calibri" w:hAnsi="Calibri" w:cs="Calibri"/>
          <w:color w:val="000000"/>
          <w:sz w:val="22"/>
          <w:szCs w:val="22"/>
        </w:rPr>
        <w:t xml:space="preserve">extensión 1616, con la C. Claudia Berenice Ruiz Cervantes, correo electrónico </w:t>
      </w:r>
      <w:hyperlink r:id="rId26" w:history="1">
        <w:r w:rsidRPr="005642FF">
          <w:rPr>
            <w:rStyle w:val="Hipervnculo"/>
            <w:rFonts w:ascii="Calibri" w:eastAsia="Calibri" w:hAnsi="Calibri" w:cs="Calibri"/>
            <w:sz w:val="22"/>
            <w:szCs w:val="22"/>
          </w:rPr>
          <w:t>cruizcer@guanajuato.gob.mx</w:t>
        </w:r>
      </w:hyperlink>
      <w:r w:rsidRPr="005642FF">
        <w:rPr>
          <w:rFonts w:ascii="Calibri" w:eastAsia="Calibri" w:hAnsi="Calibri" w:cs="Calibri"/>
          <w:color w:val="000000"/>
          <w:sz w:val="22"/>
          <w:szCs w:val="22"/>
        </w:rPr>
        <w:t xml:space="preserve"> haciendo referencia al número de licitación, </w:t>
      </w:r>
      <w:r w:rsidRPr="00080D6D">
        <w:rPr>
          <w:rFonts w:ascii="Calibri" w:eastAsia="Calibri" w:hAnsi="Calibri" w:cs="Calibri"/>
          <w:color w:val="000000"/>
          <w:sz w:val="22"/>
          <w:szCs w:val="22"/>
          <w:u w:val="single"/>
        </w:rPr>
        <w:t>siendo de la absoluta responsabilidad del licitante participante la presentación de sus propuestas en tiempo y forma</w:t>
      </w:r>
      <w:r w:rsidRPr="005642FF">
        <w:rPr>
          <w:rFonts w:ascii="Calibri" w:eastAsia="Calibri" w:hAnsi="Calibri" w:cs="Calibri"/>
          <w:color w:val="000000"/>
          <w:sz w:val="22"/>
          <w:szCs w:val="22"/>
        </w:rPr>
        <w:t>.</w:t>
      </w:r>
    </w:p>
    <w:p w:rsidR="00E87941" w:rsidRDefault="00E87941">
      <w:pPr>
        <w:pBdr>
          <w:top w:val="nil"/>
          <w:left w:val="nil"/>
          <w:bottom w:val="nil"/>
          <w:right w:val="nil"/>
          <w:between w:val="nil"/>
        </w:pBdr>
        <w:ind w:left="426"/>
        <w:jc w:val="both"/>
        <w:rPr>
          <w:rFonts w:ascii="Calibri" w:eastAsia="Calibri" w:hAnsi="Calibri" w:cs="Calibri"/>
          <w:color w:val="000000"/>
          <w:sz w:val="22"/>
          <w:szCs w:val="22"/>
        </w:rPr>
      </w:pPr>
    </w:p>
    <w:p w:rsidR="00E87941" w:rsidRPr="00842913" w:rsidRDefault="00A631ED">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sidRPr="00842913">
        <w:rPr>
          <w:rFonts w:ascii="Calibri" w:eastAsia="Calibri" w:hAnsi="Calibri" w:cs="Calibri"/>
          <w:color w:val="000000"/>
          <w:sz w:val="22"/>
          <w:szCs w:val="22"/>
        </w:rPr>
        <w:t xml:space="preserve">La facturación de lo contratado, para efectos de entrega y del pago respectivo, deberá ser conforme al </w:t>
      </w:r>
      <w:r w:rsidR="00842913" w:rsidRPr="00F02094">
        <w:rPr>
          <w:rFonts w:ascii="Calibri" w:eastAsia="Calibri" w:hAnsi="Calibri" w:cs="Calibri"/>
          <w:b/>
          <w:color w:val="000000"/>
          <w:sz w:val="22"/>
          <w:szCs w:val="22"/>
        </w:rPr>
        <w:t>Anexo H</w:t>
      </w:r>
      <w:r w:rsidRPr="00842913">
        <w:rPr>
          <w:rFonts w:ascii="Calibri" w:eastAsia="Calibri" w:hAnsi="Calibri" w:cs="Calibri"/>
          <w:color w:val="000000"/>
          <w:sz w:val="22"/>
          <w:szCs w:val="22"/>
        </w:rPr>
        <w:t xml:space="preserve"> “Requisitos de facturación”.</w:t>
      </w:r>
    </w:p>
    <w:p w:rsidR="00E87941" w:rsidRDefault="00E87941">
      <w:pPr>
        <w:jc w:val="both"/>
        <w:rPr>
          <w:rFonts w:ascii="Calibri" w:eastAsia="Calibri" w:hAnsi="Calibri" w:cs="Calibri"/>
          <w:sz w:val="22"/>
          <w:szCs w:val="22"/>
        </w:rPr>
      </w:pPr>
    </w:p>
    <w:p w:rsidR="00E87941" w:rsidRDefault="00A631ED">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José Arturo Méndez Marmol</w:t>
      </w:r>
      <w:r w:rsidR="00F83588">
        <w:rPr>
          <w:rFonts w:ascii="Calibri" w:eastAsia="Calibri" w:hAnsi="Calibri" w:cs="Calibri"/>
          <w:color w:val="000000"/>
          <w:sz w:val="22"/>
          <w:szCs w:val="22"/>
        </w:rPr>
        <w:t>ejo y/o Gabriel Bravo Gutiérrez,</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Pr>
          <w:rFonts w:ascii="Calibri" w:eastAsia="Calibri" w:hAnsi="Calibri" w:cs="Calibri"/>
          <w:b/>
          <w:color w:val="000000"/>
          <w:sz w:val="22"/>
          <w:szCs w:val="22"/>
        </w:rPr>
        <w:t>098ª</w:t>
      </w:r>
      <w:r>
        <w:rPr>
          <w:rFonts w:ascii="Calibri" w:eastAsia="Calibri" w:hAnsi="Calibri" w:cs="Calibri"/>
          <w:color w:val="000000"/>
          <w:sz w:val="22"/>
          <w:szCs w:val="22"/>
        </w:rPr>
        <w:t xml:space="preserve"> de la Reunión Ordinaria del Comité de fecha  </w:t>
      </w:r>
      <w:r>
        <w:rPr>
          <w:rFonts w:ascii="Calibri" w:eastAsia="Calibri" w:hAnsi="Calibri" w:cs="Calibri"/>
          <w:b/>
          <w:color w:val="000000"/>
          <w:sz w:val="22"/>
          <w:szCs w:val="22"/>
        </w:rPr>
        <w:t>13 de marzo de 2019.</w:t>
      </w:r>
    </w:p>
    <w:p w:rsidR="00E87941" w:rsidRDefault="00E87941">
      <w:pPr>
        <w:pBdr>
          <w:top w:val="nil"/>
          <w:left w:val="nil"/>
          <w:bottom w:val="nil"/>
          <w:right w:val="nil"/>
          <w:between w:val="nil"/>
        </w:pBdr>
        <w:ind w:left="708"/>
        <w:rPr>
          <w:rFonts w:ascii="Calibri" w:eastAsia="Calibri" w:hAnsi="Calibri" w:cs="Calibri"/>
          <w:b/>
          <w:color w:val="000000"/>
          <w:sz w:val="22"/>
          <w:szCs w:val="22"/>
        </w:rPr>
      </w:pPr>
    </w:p>
    <w:p w:rsidR="00E87941" w:rsidRDefault="00E87941">
      <w:pPr>
        <w:pBdr>
          <w:top w:val="nil"/>
          <w:left w:val="nil"/>
          <w:bottom w:val="nil"/>
          <w:right w:val="nil"/>
          <w:between w:val="nil"/>
        </w:pBdr>
        <w:ind w:left="426"/>
        <w:jc w:val="both"/>
        <w:rPr>
          <w:rFonts w:ascii="Calibri" w:eastAsia="Calibri" w:hAnsi="Calibri" w:cs="Calibri"/>
          <w:b/>
          <w:color w:val="000000"/>
          <w:sz w:val="22"/>
          <w:szCs w:val="22"/>
        </w:rPr>
      </w:pPr>
    </w:p>
    <w:p w:rsidR="00E87941" w:rsidRDefault="00A631ED">
      <w:pPr>
        <w:jc w:val="center"/>
        <w:rPr>
          <w:rFonts w:ascii="Calibri" w:eastAsia="Calibri" w:hAnsi="Calibri" w:cs="Calibri"/>
          <w:b/>
          <w:sz w:val="22"/>
          <w:szCs w:val="22"/>
        </w:rPr>
      </w:pPr>
      <w:r>
        <w:rPr>
          <w:rFonts w:ascii="Calibri" w:eastAsia="Calibri" w:hAnsi="Calibri" w:cs="Calibri"/>
          <w:b/>
          <w:sz w:val="22"/>
          <w:szCs w:val="22"/>
        </w:rPr>
        <w:t>A  t  e  n  t  a  m  e  n  t  e</w:t>
      </w:r>
    </w:p>
    <w:p w:rsidR="00E87941" w:rsidRDefault="00E87941">
      <w:pPr>
        <w:ind w:hanging="11"/>
        <w:rPr>
          <w:rFonts w:ascii="Calibri" w:eastAsia="Calibri" w:hAnsi="Calibri" w:cs="Calibri"/>
          <w:b/>
          <w:sz w:val="22"/>
          <w:szCs w:val="22"/>
        </w:rPr>
      </w:pPr>
    </w:p>
    <w:p w:rsidR="00E87941" w:rsidRDefault="00A631ED">
      <w:pPr>
        <w:ind w:hanging="11"/>
        <w:jc w:val="center"/>
        <w:rPr>
          <w:rFonts w:ascii="Calibri" w:eastAsia="Calibri" w:hAnsi="Calibri" w:cs="Calibri"/>
          <w:b/>
          <w:sz w:val="22"/>
          <w:szCs w:val="22"/>
        </w:rPr>
      </w:pPr>
      <w:r>
        <w:rPr>
          <w:rFonts w:ascii="Calibri" w:eastAsia="Calibri" w:hAnsi="Calibri" w:cs="Calibri"/>
          <w:b/>
          <w:sz w:val="22"/>
          <w:szCs w:val="22"/>
        </w:rPr>
        <w:t>E l   C o m i t é</w:t>
      </w:r>
    </w:p>
    <w:p w:rsidR="00E87941" w:rsidRDefault="00E87941">
      <w:pPr>
        <w:rPr>
          <w:rFonts w:ascii="Calibri" w:eastAsia="Calibri" w:hAnsi="Calibri" w:cs="Calibri"/>
          <w:b/>
          <w:sz w:val="22"/>
          <w:szCs w:val="22"/>
        </w:rPr>
      </w:pPr>
      <w:bookmarkStart w:id="2" w:name="_GoBack"/>
      <w:bookmarkEnd w:id="2"/>
    </w:p>
    <w:sectPr w:rsidR="00E87941">
      <w:headerReference w:type="default" r:id="rId27"/>
      <w:footerReference w:type="even" r:id="rId28"/>
      <w:footerReference w:type="default" r:id="rId29"/>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282" w:rsidRDefault="00265282">
      <w:r>
        <w:separator/>
      </w:r>
    </w:p>
  </w:endnote>
  <w:endnote w:type="continuationSeparator" w:id="0">
    <w:p w:rsidR="00265282" w:rsidRDefault="00265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36E" w:rsidRDefault="0004636E">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04636E" w:rsidRDefault="0004636E">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36E" w:rsidRDefault="0004636E">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986000">
      <w:rPr>
        <w:noProof/>
        <w:color w:val="000000"/>
      </w:rPr>
      <w:t>21</w:t>
    </w:r>
    <w:r>
      <w:rPr>
        <w:color w:val="000000"/>
      </w:rPr>
      <w:fldChar w:fldCharType="end"/>
    </w:r>
  </w:p>
  <w:p w:rsidR="0004636E" w:rsidRDefault="0004636E">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04636E" w:rsidRDefault="0004636E">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04636E" w:rsidRDefault="0004636E">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 xml:space="preserve">LICITACIÓN PÚBLICA NACIONAL MIXTA </w:t>
    </w:r>
    <w:r w:rsidRPr="000B6E7D">
      <w:rPr>
        <w:rFonts w:ascii="Calibri" w:eastAsia="Calibri" w:hAnsi="Calibri" w:cs="Calibri"/>
        <w:b/>
        <w:color w:val="000000"/>
        <w:sz w:val="20"/>
        <w:szCs w:val="20"/>
      </w:rPr>
      <w:t>40051001-073-21 (CAGEG-073/2021</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282" w:rsidRDefault="00265282">
      <w:r>
        <w:separator/>
      </w:r>
    </w:p>
  </w:footnote>
  <w:footnote w:type="continuationSeparator" w:id="0">
    <w:p w:rsidR="00265282" w:rsidRDefault="002652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36E" w:rsidRDefault="0004636E">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rsidR="0004636E" w:rsidRDefault="0004636E">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1330C"/>
    <w:multiLevelType w:val="multilevel"/>
    <w:tmpl w:val="506A72D0"/>
    <w:lvl w:ilvl="0">
      <w:start w:val="1"/>
      <w:numFmt w:val="decimal"/>
      <w:lvlText w:val="%1"/>
      <w:lvlJc w:val="left"/>
      <w:pPr>
        <w:ind w:left="360" w:hanging="360"/>
      </w:pPr>
      <w:rPr>
        <w:rFonts w:hint="default"/>
      </w:rPr>
    </w:lvl>
    <w:lvl w:ilvl="1">
      <w:start w:val="10"/>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nsid w:val="060D6162"/>
    <w:multiLevelType w:val="multilevel"/>
    <w:tmpl w:val="8DCEC1B6"/>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7B84C1E"/>
    <w:multiLevelType w:val="multilevel"/>
    <w:tmpl w:val="B582EB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8A43F4A"/>
    <w:multiLevelType w:val="multilevel"/>
    <w:tmpl w:val="98627CF0"/>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nsid w:val="08F83A9E"/>
    <w:multiLevelType w:val="multilevel"/>
    <w:tmpl w:val="337EDF32"/>
    <w:lvl w:ilvl="0">
      <w:start w:val="1"/>
      <w:numFmt w:val="decimal"/>
      <w:lvlText w:val="%1."/>
      <w:lvlJc w:val="left"/>
      <w:pPr>
        <w:ind w:left="720" w:hanging="360"/>
      </w:pPr>
      <w:rPr>
        <w:rFonts w:hint="default"/>
      </w:rPr>
    </w:lvl>
    <w:lvl w:ilvl="1">
      <w:start w:val="1"/>
      <w:numFmt w:val="decimal"/>
      <w:lvlText w:val="%2."/>
      <w:lvlJc w:val="left"/>
      <w:pPr>
        <w:ind w:left="720" w:hanging="360"/>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0BBD742E"/>
    <w:multiLevelType w:val="multilevel"/>
    <w:tmpl w:val="C38A18D4"/>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FD34112"/>
    <w:multiLevelType w:val="multilevel"/>
    <w:tmpl w:val="004EFD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72C169B"/>
    <w:multiLevelType w:val="multilevel"/>
    <w:tmpl w:val="EFB47680"/>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nsid w:val="2C184C00"/>
    <w:multiLevelType w:val="multilevel"/>
    <w:tmpl w:val="A6FA43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1CB78F7"/>
    <w:multiLevelType w:val="multilevel"/>
    <w:tmpl w:val="D77E805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8E20098"/>
    <w:multiLevelType w:val="multilevel"/>
    <w:tmpl w:val="F98E88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56F67B2"/>
    <w:multiLevelType w:val="multilevel"/>
    <w:tmpl w:val="E4985F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95B7B6D"/>
    <w:multiLevelType w:val="multilevel"/>
    <w:tmpl w:val="C29A35F0"/>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nsid w:val="4C983A80"/>
    <w:multiLevelType w:val="multilevel"/>
    <w:tmpl w:val="DA36EF0A"/>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16F5B01"/>
    <w:multiLevelType w:val="multilevel"/>
    <w:tmpl w:val="EA8492EC"/>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nsid w:val="563F7DBB"/>
    <w:multiLevelType w:val="multilevel"/>
    <w:tmpl w:val="5112754E"/>
    <w:lvl w:ilvl="0">
      <w:start w:val="1"/>
      <w:numFmt w:val="decimal"/>
      <w:lvlText w:val="%1"/>
      <w:lvlJc w:val="left"/>
      <w:pPr>
        <w:ind w:left="360" w:hanging="360"/>
      </w:pPr>
      <w:rPr>
        <w:rFonts w:hint="default"/>
      </w:rPr>
    </w:lvl>
    <w:lvl w:ilvl="1">
      <w:start w:val="1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6A65AE1"/>
    <w:multiLevelType w:val="multilevel"/>
    <w:tmpl w:val="76F2B10E"/>
    <w:lvl w:ilvl="0">
      <w:start w:val="2"/>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nsid w:val="59904089"/>
    <w:multiLevelType w:val="multilevel"/>
    <w:tmpl w:val="0BF2B656"/>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nsid w:val="5C766402"/>
    <w:multiLevelType w:val="multilevel"/>
    <w:tmpl w:val="B8F29E94"/>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nsid w:val="609160D3"/>
    <w:multiLevelType w:val="multilevel"/>
    <w:tmpl w:val="88CEB9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635F0BDF"/>
    <w:multiLevelType w:val="multilevel"/>
    <w:tmpl w:val="4AD2DFDC"/>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68B24AF5"/>
    <w:multiLevelType w:val="multilevel"/>
    <w:tmpl w:val="DC94BD0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6A947174"/>
    <w:multiLevelType w:val="multilevel"/>
    <w:tmpl w:val="A26ED6AE"/>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nsid w:val="75AF175B"/>
    <w:multiLevelType w:val="multilevel"/>
    <w:tmpl w:val="6AD2580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7A35114F"/>
    <w:multiLevelType w:val="multilevel"/>
    <w:tmpl w:val="6818CD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6"/>
  </w:num>
  <w:num w:numId="2">
    <w:abstractNumId w:val="3"/>
  </w:num>
  <w:num w:numId="3">
    <w:abstractNumId w:val="12"/>
  </w:num>
  <w:num w:numId="4">
    <w:abstractNumId w:val="11"/>
  </w:num>
  <w:num w:numId="5">
    <w:abstractNumId w:val="21"/>
  </w:num>
  <w:num w:numId="6">
    <w:abstractNumId w:val="20"/>
  </w:num>
  <w:num w:numId="7">
    <w:abstractNumId w:val="13"/>
  </w:num>
  <w:num w:numId="8">
    <w:abstractNumId w:val="5"/>
  </w:num>
  <w:num w:numId="9">
    <w:abstractNumId w:val="19"/>
  </w:num>
  <w:num w:numId="10">
    <w:abstractNumId w:val="23"/>
  </w:num>
  <w:num w:numId="11">
    <w:abstractNumId w:val="8"/>
  </w:num>
  <w:num w:numId="12">
    <w:abstractNumId w:val="18"/>
  </w:num>
  <w:num w:numId="13">
    <w:abstractNumId w:val="7"/>
  </w:num>
  <w:num w:numId="14">
    <w:abstractNumId w:val="14"/>
  </w:num>
  <w:num w:numId="15">
    <w:abstractNumId w:val="22"/>
  </w:num>
  <w:num w:numId="16">
    <w:abstractNumId w:val="10"/>
  </w:num>
  <w:num w:numId="17">
    <w:abstractNumId w:val="9"/>
  </w:num>
  <w:num w:numId="18">
    <w:abstractNumId w:val="24"/>
  </w:num>
  <w:num w:numId="19">
    <w:abstractNumId w:val="4"/>
  </w:num>
  <w:num w:numId="20">
    <w:abstractNumId w:val="6"/>
  </w:num>
  <w:num w:numId="21">
    <w:abstractNumId w:val="2"/>
  </w:num>
  <w:num w:numId="22">
    <w:abstractNumId w:val="1"/>
  </w:num>
  <w:num w:numId="23">
    <w:abstractNumId w:val="17"/>
  </w:num>
  <w:num w:numId="24">
    <w:abstractNumId w:val="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87941"/>
    <w:rsid w:val="000172BD"/>
    <w:rsid w:val="0004636E"/>
    <w:rsid w:val="00052EB2"/>
    <w:rsid w:val="0007278B"/>
    <w:rsid w:val="00077A73"/>
    <w:rsid w:val="00080D6D"/>
    <w:rsid w:val="000845EE"/>
    <w:rsid w:val="000B5D0B"/>
    <w:rsid w:val="000B6E7D"/>
    <w:rsid w:val="000F0011"/>
    <w:rsid w:val="001846B8"/>
    <w:rsid w:val="00265282"/>
    <w:rsid w:val="00282A05"/>
    <w:rsid w:val="002A4E82"/>
    <w:rsid w:val="002B7E7B"/>
    <w:rsid w:val="002C0BF3"/>
    <w:rsid w:val="00325F14"/>
    <w:rsid w:val="003F16FE"/>
    <w:rsid w:val="0045725C"/>
    <w:rsid w:val="004650EA"/>
    <w:rsid w:val="00474D32"/>
    <w:rsid w:val="004E251A"/>
    <w:rsid w:val="00517CC0"/>
    <w:rsid w:val="0054524F"/>
    <w:rsid w:val="0059122C"/>
    <w:rsid w:val="005C7357"/>
    <w:rsid w:val="005D63F3"/>
    <w:rsid w:val="00625CF9"/>
    <w:rsid w:val="00661AF0"/>
    <w:rsid w:val="00676371"/>
    <w:rsid w:val="00682810"/>
    <w:rsid w:val="0069152A"/>
    <w:rsid w:val="006C53F6"/>
    <w:rsid w:val="006D7791"/>
    <w:rsid w:val="00700E90"/>
    <w:rsid w:val="007346F9"/>
    <w:rsid w:val="007547FB"/>
    <w:rsid w:val="00774FB4"/>
    <w:rsid w:val="00782AE4"/>
    <w:rsid w:val="00784A92"/>
    <w:rsid w:val="007A0861"/>
    <w:rsid w:val="007B1DB2"/>
    <w:rsid w:val="007C5C47"/>
    <w:rsid w:val="007F7F3E"/>
    <w:rsid w:val="00807ABB"/>
    <w:rsid w:val="00842913"/>
    <w:rsid w:val="00851FE8"/>
    <w:rsid w:val="008B6B2E"/>
    <w:rsid w:val="008C0EA8"/>
    <w:rsid w:val="0093531F"/>
    <w:rsid w:val="00970B6D"/>
    <w:rsid w:val="00976AFE"/>
    <w:rsid w:val="009833D8"/>
    <w:rsid w:val="00986000"/>
    <w:rsid w:val="00A403E4"/>
    <w:rsid w:val="00A631ED"/>
    <w:rsid w:val="00A71522"/>
    <w:rsid w:val="00AD271D"/>
    <w:rsid w:val="00B04506"/>
    <w:rsid w:val="00B22B8C"/>
    <w:rsid w:val="00B25153"/>
    <w:rsid w:val="00B71240"/>
    <w:rsid w:val="00BB1864"/>
    <w:rsid w:val="00BD0B36"/>
    <w:rsid w:val="00BD7184"/>
    <w:rsid w:val="00C43A0E"/>
    <w:rsid w:val="00C80A6E"/>
    <w:rsid w:val="00C85DD2"/>
    <w:rsid w:val="00CC3C52"/>
    <w:rsid w:val="00CE52F5"/>
    <w:rsid w:val="00D438E8"/>
    <w:rsid w:val="00D60E4C"/>
    <w:rsid w:val="00D726B8"/>
    <w:rsid w:val="00D76580"/>
    <w:rsid w:val="00DA7024"/>
    <w:rsid w:val="00DB415D"/>
    <w:rsid w:val="00DC2987"/>
    <w:rsid w:val="00DD20BD"/>
    <w:rsid w:val="00E015CD"/>
    <w:rsid w:val="00E17123"/>
    <w:rsid w:val="00E41F91"/>
    <w:rsid w:val="00E87941"/>
    <w:rsid w:val="00F02094"/>
    <w:rsid w:val="00F53D7D"/>
    <w:rsid w:val="00F6583F"/>
    <w:rsid w:val="00F83588"/>
    <w:rsid w:val="00FA508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ind w:left="720" w:hanging="360"/>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ind w:left="720" w:hanging="360"/>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20" TargetMode="External"/><Relationship Id="rId18" Type="http://schemas.openxmlformats.org/officeDocument/2006/relationships/hyperlink" Target="http://dgrmsg.guanajuato.gob.mx/adquisiciones.gto" TargetMode="External"/><Relationship Id="rId26" Type="http://schemas.openxmlformats.org/officeDocument/2006/relationships/hyperlink" Target="mailto:cruizcer@guanajuato.gob.mx" TargetMode="Externa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https://pseig.guanajuato.gob.mx:9100/irj/portal" TargetMode="External"/><Relationship Id="rId17" Type="http://schemas.openxmlformats.org/officeDocument/2006/relationships/hyperlink" Target="mailto:aperera@guanajuato.gob.mx" TargetMode="External"/><Relationship Id="rId25" Type="http://schemas.openxmlformats.org/officeDocument/2006/relationships/hyperlink" Target="mailto:servicioTI@guanajuato.gob.mx" TargetMode="External"/><Relationship Id="rId2" Type="http://schemas.openxmlformats.org/officeDocument/2006/relationships/numbering" Target="numbering.xml"/><Relationship Id="rId16" Type="http://schemas.openxmlformats.org/officeDocument/2006/relationships/hyperlink" Target="mailto:earzolama@guanajuato.gob.mx" TargetMode="External"/><Relationship Id="rId20" Type="http://schemas.openxmlformats.org/officeDocument/2006/relationships/hyperlink" Target="http://sfadas.guanajuato.gob.mx/compras"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ransparencia.guanajuato.gob.mx/transparencia/informacion_publica_licitaciones.php%20" TargetMode="External"/><Relationship Id="rId24" Type="http://schemas.openxmlformats.org/officeDocument/2006/relationships/hyperlink" Target="https://pseig.guanajuato.gob.mx:9100/irj/portal" TargetMode="External"/><Relationship Id="rId5" Type="http://schemas.openxmlformats.org/officeDocument/2006/relationships/settings" Target="settings.xml"/><Relationship Id="rId15" Type="http://schemas.openxmlformats.org/officeDocument/2006/relationships/hyperlink" Target="mailto:earzolama@guanajuato.gob.mx" TargetMode="External"/><Relationship Id="rId23" Type="http://schemas.openxmlformats.org/officeDocument/2006/relationships/hyperlink" Target="https://pagosenlinea.guanajuato.gob.mx/servicios?tipoServicio=0036" TargetMode="External"/><Relationship Id="rId28" Type="http://schemas.openxmlformats.org/officeDocument/2006/relationships/footer" Target="footer1.xml"/><Relationship Id="rId10" Type="http://schemas.openxmlformats.org/officeDocument/2006/relationships/hyperlink" Target="https://pseig.guanajuato.gob.mx:9100/irj/portal" TargetMode="External"/><Relationship Id="rId19" Type="http://schemas.openxmlformats.org/officeDocument/2006/relationships/hyperlink" Target="http://www.google.com/url?q=http%3A%2F%2Fdgrmsg.guanajuato.gob.mx%2Fadquisiciones.gto&amp;sa=D&amp;sntz=1&amp;usg=AFQjCNHe16dvV-0Sndk1qJQ9p68eqCPUuQ"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cruizcer@guanajuato.gob.mx" TargetMode="External"/><Relationship Id="rId14" Type="http://schemas.openxmlformats.org/officeDocument/2006/relationships/hyperlink" Target="https://pseig.guanajuato.gob.mx:9100/irj/portal" TargetMode="External"/><Relationship Id="rId22" Type="http://schemas.openxmlformats.org/officeDocument/2006/relationships/hyperlink" Target="mailto:aperera@guanajuato.gob.mx"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Rikp6CPqGDJpffQQFipXjeIbeQ==">AMUW2mWJa5RymOkhS61xFKw6rAHwgqa/naNaa+PZ4km0OpaA4CPTA+f+wpKb5QagaKkCGBVWp4gg/gaOa586kzaE7Y1h0R87fGyb1ilKTP/khpjqAZV2qbhgbfwjfKN11AjUnUiDi5YMaP6r8FJhqr0LlpK2jJmQ/w==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21</Pages>
  <Words>9126</Words>
  <Characters>50194</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56</cp:revision>
  <dcterms:created xsi:type="dcterms:W3CDTF">2021-11-01T17:29:00Z</dcterms:created>
  <dcterms:modified xsi:type="dcterms:W3CDTF">2021-11-12T15:33:00Z</dcterms:modified>
</cp:coreProperties>
</file>